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64084">
      <w:pPr>
        <w:spacing w:before="221" w:line="224" w:lineRule="auto"/>
        <w:ind w:left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  <w:bookmarkStart w:id="0" w:name="_GoBack"/>
      <w:bookmarkEnd w:id="0"/>
    </w:p>
    <w:p w14:paraId="4EC85257">
      <w:pPr>
        <w:spacing w:before="107" w:line="220" w:lineRule="auto"/>
        <w:ind w:left="32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面试须知</w:t>
      </w:r>
    </w:p>
    <w:p w14:paraId="50E8255F">
      <w:pPr>
        <w:spacing w:line="258" w:lineRule="auto"/>
        <w:rPr>
          <w:rFonts w:ascii="Arial"/>
          <w:sz w:val="21"/>
        </w:rPr>
      </w:pPr>
    </w:p>
    <w:p w14:paraId="62CBEF6A">
      <w:pPr>
        <w:spacing w:line="259" w:lineRule="auto"/>
        <w:rPr>
          <w:rFonts w:ascii="Arial"/>
          <w:sz w:val="21"/>
        </w:rPr>
      </w:pPr>
    </w:p>
    <w:p w14:paraId="69DD04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1. 考生须按照公布的面试时间及地点，在面试开始前30分钟凭本人有效身份证原件（或有效期内的临时身份证）、面试通知书到达面试考场报到，参加面试抽签。请考生注意保持手机通话畅通。</w:t>
      </w:r>
    </w:p>
    <w:p w14:paraId="099CB8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2. 考生未能按时报到的，按自动放弃面试资格处理；对证件携带不齐的，取消面试资格。考生应配合工作人员做好未能入场情况登记。</w:t>
      </w:r>
    </w:p>
    <w:p w14:paraId="6F0B61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3. 考生所携带的手机、电子手环（表）及音频、视频发射、接收等电子设备关闭后交工作人员统一保管，面试结束离场时领回。对违规携带或使用上述设备的，将予严肃处理。</w:t>
      </w:r>
    </w:p>
    <w:p w14:paraId="3170B3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4. 考生不得穿制服或有明显文字或图案标识的服装参加面试。</w:t>
      </w:r>
    </w:p>
    <w:p w14:paraId="4949E1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5. 考生报到后，通过抽签确定面试序号，按抽签确定的面试顺序进行面试。</w:t>
      </w:r>
    </w:p>
    <w:p w14:paraId="6AFF2A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6. 面试开始后，工作人员按抽签顺序逐一引导考生进入面试室面试。候考考生须在候考室静候，不得喧哗，不得影响他人，应服从工作人员的管理。候考期间实行全封闭管理，考生不得擅自离开候考室。需上洗手间的，须经工作人员同意，并由工作人员陪同前往。候考考生需离开考场的，应书面提出申请，经考场主考（副主考）同意后按弃考处理。严禁任何人向考生传递试题信息。</w:t>
      </w:r>
    </w:p>
    <w:p w14:paraId="6464DC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7. 面试过程中，考生应严格按照评委的提问回答与试题有关的问题，必须以普通话回答，任何情况下不得报告、透露或暗示个人信息，其身份以抽签编码显示。如考生透露个人信息，按违规处理，取消面试成绩。考生对评委的提问不清楚的，可要求评委重新念题（所需时间占用本人答题时间）。</w:t>
      </w:r>
    </w:p>
    <w:p w14:paraId="753411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8. 面试结束后，考生到候分室等候面试成绩。考生须服从工作人员的管理，保持秩序，不得交头接耳、大声喧哗。考生凭身份证、面试通知书和面试抽签序号卡签领面试成绩通知书，同时领回本人物品（请认真核对，不要领错别人的物品）。考生须服从评委对自己的成绩评定，不得要求加分、查分、复试或无理取闹。面试考生领取成绩通知书后，应立即离开考场，不得在考场逗留。</w:t>
      </w:r>
    </w:p>
    <w:p w14:paraId="442F3C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rFonts w:hint="eastAsia"/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9. 考生应接受现场工作人员的管理，对违反面试规定的，将按照《事业单位公开招聘违纪违规行为处理规定》（中华人民共和国人力资源和社会保障部令第35号）严肃处理。</w:t>
      </w:r>
    </w:p>
    <w:p w14:paraId="520A22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6" w:lineRule="auto"/>
        <w:ind w:left="11" w:right="125" w:firstLine="646"/>
        <w:jc w:val="both"/>
        <w:textAlignment w:val="baseline"/>
        <w:rPr>
          <w:spacing w:val="15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10. 无论考前、考中、考后，都严禁以任何方式违规获取、传播试题信息。</w:t>
      </w:r>
    </w:p>
    <w:sectPr>
      <w:pgSz w:w="11900" w:h="16830"/>
      <w:pgMar w:top="1430" w:right="1684" w:bottom="1429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4F2672"/>
    <w:rsid w:val="58F33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912</Words>
  <Characters>928</Characters>
  <TotalTime>4</TotalTime>
  <ScaleCrop>false</ScaleCrop>
  <LinksUpToDate>false</LinksUpToDate>
  <CharactersWithSpaces>928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2025-07-19T18:05:00Z</dcterms:created>
  <dc:creator>陆小北</dc:creator>
  <cp:lastModifiedBy>陆小北</cp:lastModifiedBy>
  <dcterms:modified xsi:type="dcterms:W3CDTF">2025-08-05T09:02:16Z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2025-07-19T18:05:49Z</vt:filetime>
  </property>
  <property fmtid="{D5CDD505-2E9C-101B-9397-08002B2CF9AE}" pid="4" name="UsrData">
    <vt:lpwstr>687b6dfba43bea00204dc069wl</vt:lpwstr>
  </property>
  <property fmtid="{D5CDD505-2E9C-101B-9397-08002B2CF9AE}" pid="5" name="KSOTemplateDocerSaveRecord">
    <vt:lpwstr>eyJoZGlkIjoiZTNiYjQ3NjljN2YyM2E3NzJjM2FlYjBkZWJlMzg1ZWUiLCJ1c2VySWQiOiI0MjgxNjExNzQifQ==</vt:lpwstr>
  </property>
  <property fmtid="{D5CDD505-2E9C-101B-9397-08002B2CF9AE}" pid="6" name="KSOProductBuildVer">
    <vt:lpwstr>2052-12.1.0.21915</vt:lpwstr>
  </property>
  <property fmtid="{D5CDD505-2E9C-101B-9397-08002B2CF9AE}" pid="7" name="ICV">
    <vt:lpwstr>BB4125D245DE46E6BE76D45791DBD312_13</vt:lpwstr>
  </property>
</Properties>
</file>