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DFF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附件：</w:t>
      </w:r>
    </w:p>
    <w:p w14:paraId="678A83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-6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汕头市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土壤污染状况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调查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报告评审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通过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情况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汇总表</w:t>
      </w:r>
    </w:p>
    <w:tbl>
      <w:tblPr>
        <w:tblStyle w:val="3"/>
        <w:tblW w:w="511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4420"/>
        <w:gridCol w:w="1336"/>
        <w:gridCol w:w="2097"/>
        <w:gridCol w:w="1716"/>
        <w:gridCol w:w="2016"/>
        <w:gridCol w:w="2021"/>
      </w:tblGrid>
      <w:tr w14:paraId="07D71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6EE4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22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759A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报告编制单位名称</w:t>
            </w:r>
          </w:p>
        </w:tc>
        <w:tc>
          <w:tcPr>
            <w:tcW w:w="46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9258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递交报告总数</w:t>
            </w:r>
          </w:p>
        </w:tc>
        <w:tc>
          <w:tcPr>
            <w:tcW w:w="7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A56D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形式审核一次性通过报告数</w:t>
            </w:r>
          </w:p>
        </w:tc>
        <w:tc>
          <w:tcPr>
            <w:tcW w:w="59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3BB6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形式审核一次性通过率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71A3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专家评审一次性通过报告数</w:t>
            </w:r>
          </w:p>
        </w:tc>
        <w:tc>
          <w:tcPr>
            <w:tcW w:w="69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F1AB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专家评审一次性通过率</w:t>
            </w:r>
          </w:p>
        </w:tc>
      </w:tr>
      <w:tr w14:paraId="097D6F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82F7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7BAF31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77D1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大湾区检测（深圳）有限公司</w:t>
                  </w:r>
                </w:p>
              </w:tc>
            </w:tr>
          </w:tbl>
          <w:p w14:paraId="23AB9A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120E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EC8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5865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2DD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6C4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3B79AF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35CA36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155A15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391F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广东本科检测有限公司</w:t>
                  </w:r>
                </w:p>
              </w:tc>
            </w:tr>
          </w:tbl>
          <w:p w14:paraId="2D39C3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C140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FC5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529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CBE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DAD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762D19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22349E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28AF94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6A25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广东开源环境科技（集团）有限公司</w:t>
                  </w:r>
                </w:p>
              </w:tc>
            </w:tr>
          </w:tbl>
          <w:p w14:paraId="662D8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1E64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C61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8B9D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869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EC9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7EB228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81B3B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2C6E17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1C20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广东兰德科技有限公司</w:t>
                  </w:r>
                </w:p>
              </w:tc>
            </w:tr>
          </w:tbl>
          <w:p w14:paraId="16BA1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4B3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17A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69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9118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00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51938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432E0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2" w:type="pc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7936F8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54BF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广东南歌环保科技有限公司</w:t>
                  </w:r>
                </w:p>
              </w:tc>
            </w:tr>
          </w:tbl>
          <w:p w14:paraId="71532A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E95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961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D0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569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41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 w:firstLine="3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66.7%</w:t>
            </w:r>
          </w:p>
        </w:tc>
      </w:tr>
      <w:tr w14:paraId="461FCD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B23D67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7F1DFA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A62C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广东万田检测股份有限公司</w:t>
                  </w:r>
                </w:p>
              </w:tc>
            </w:tr>
          </w:tbl>
          <w:p w14:paraId="000A1D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5040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B78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FB2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1AB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DE3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3B3EAB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FE3FF9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6894D3B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6356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广东正沅生态环境科技有限公司</w:t>
                  </w:r>
                </w:p>
              </w:tc>
            </w:tr>
          </w:tbl>
          <w:p w14:paraId="791817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D69E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7100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33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49C2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FD1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47E320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8FABA1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22E1A2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E1C0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国检测试控股集团京诚检测有限公司</w:t>
                  </w:r>
                </w:p>
              </w:tc>
            </w:tr>
          </w:tbl>
          <w:p w14:paraId="08849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E56C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219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93E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75%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01D6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2F8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3FBEF3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DD9ADA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41F3C6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0EF6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汕头市景源环保科技有限公司</w:t>
                  </w:r>
                </w:p>
              </w:tc>
            </w:tr>
          </w:tbl>
          <w:p w14:paraId="4512A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CDC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9E7F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DC7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D2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A014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</w:tr>
      <w:tr w14:paraId="439BE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36DF87A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74C843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867B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汕头市绿吉祥环保科技有限公司</w:t>
                  </w:r>
                </w:p>
              </w:tc>
            </w:tr>
          </w:tbl>
          <w:p w14:paraId="7C6C64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7F84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A5C2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FC5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2F5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D7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87.5%</w:t>
            </w:r>
          </w:p>
        </w:tc>
      </w:tr>
      <w:tr w14:paraId="5D3898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1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698D303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tbl>
            <w:tblPr>
              <w:tblStyle w:val="3"/>
              <w:tblW w:w="42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1"/>
            </w:tblGrid>
            <w:tr w14:paraId="3AF9F9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EAB2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深圳市深港联检测有限公司</w:t>
                  </w:r>
                </w:p>
              </w:tc>
            </w:tr>
          </w:tbl>
          <w:p w14:paraId="7DD908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5D77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F729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E5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6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91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913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30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F18DE2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83DE5"/>
    <w:rsid w:val="029A285B"/>
    <w:rsid w:val="04004A43"/>
    <w:rsid w:val="04283275"/>
    <w:rsid w:val="066465B3"/>
    <w:rsid w:val="070226E9"/>
    <w:rsid w:val="07E500E5"/>
    <w:rsid w:val="07FF0056"/>
    <w:rsid w:val="0A440FA5"/>
    <w:rsid w:val="0A8A54CF"/>
    <w:rsid w:val="0AAA6B86"/>
    <w:rsid w:val="0BAD669F"/>
    <w:rsid w:val="0D5D0015"/>
    <w:rsid w:val="11CC70D0"/>
    <w:rsid w:val="18713C02"/>
    <w:rsid w:val="19CA4002"/>
    <w:rsid w:val="1BA324ED"/>
    <w:rsid w:val="1E18345F"/>
    <w:rsid w:val="21A214FD"/>
    <w:rsid w:val="22D8661D"/>
    <w:rsid w:val="25E83DE5"/>
    <w:rsid w:val="25F23E14"/>
    <w:rsid w:val="264075C0"/>
    <w:rsid w:val="28B40791"/>
    <w:rsid w:val="2D056673"/>
    <w:rsid w:val="2FEB306F"/>
    <w:rsid w:val="30206710"/>
    <w:rsid w:val="338755D3"/>
    <w:rsid w:val="33CD048D"/>
    <w:rsid w:val="375227F5"/>
    <w:rsid w:val="38784D23"/>
    <w:rsid w:val="38E56523"/>
    <w:rsid w:val="3A6628AB"/>
    <w:rsid w:val="3BEB2C23"/>
    <w:rsid w:val="3DB43DFF"/>
    <w:rsid w:val="3EB759F3"/>
    <w:rsid w:val="3FA61AA5"/>
    <w:rsid w:val="3FE132AF"/>
    <w:rsid w:val="411A1BCD"/>
    <w:rsid w:val="45577A2E"/>
    <w:rsid w:val="472FB2AA"/>
    <w:rsid w:val="4FCD8387"/>
    <w:rsid w:val="519B0BFE"/>
    <w:rsid w:val="519E113A"/>
    <w:rsid w:val="5210018F"/>
    <w:rsid w:val="532E7AB3"/>
    <w:rsid w:val="53E15CDD"/>
    <w:rsid w:val="53E43CB8"/>
    <w:rsid w:val="584C404E"/>
    <w:rsid w:val="59830784"/>
    <w:rsid w:val="59D11A68"/>
    <w:rsid w:val="5F116CF0"/>
    <w:rsid w:val="5F4240C6"/>
    <w:rsid w:val="5F601FD7"/>
    <w:rsid w:val="60BD5ECF"/>
    <w:rsid w:val="610F4028"/>
    <w:rsid w:val="62386A9C"/>
    <w:rsid w:val="64D033DC"/>
    <w:rsid w:val="666C3601"/>
    <w:rsid w:val="66D063D6"/>
    <w:rsid w:val="6A995FEC"/>
    <w:rsid w:val="6B041E38"/>
    <w:rsid w:val="6CA3450A"/>
    <w:rsid w:val="6DBF9155"/>
    <w:rsid w:val="6E7F1E2F"/>
    <w:rsid w:val="6FB5186B"/>
    <w:rsid w:val="704332A4"/>
    <w:rsid w:val="720E225F"/>
    <w:rsid w:val="725D16C8"/>
    <w:rsid w:val="73511E4E"/>
    <w:rsid w:val="74683221"/>
    <w:rsid w:val="747568A4"/>
    <w:rsid w:val="752D73AB"/>
    <w:rsid w:val="78222B30"/>
    <w:rsid w:val="7882718A"/>
    <w:rsid w:val="789636BD"/>
    <w:rsid w:val="793E1575"/>
    <w:rsid w:val="7A68423B"/>
    <w:rsid w:val="7A823C5C"/>
    <w:rsid w:val="7D75F44D"/>
    <w:rsid w:val="BEFF34EF"/>
    <w:rsid w:val="DF5BAF9E"/>
    <w:rsid w:val="F1FF0A1B"/>
    <w:rsid w:val="FFFAEF95"/>
    <w:rsid w:val="FFFF17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 小四 行距: 1.5 倍行距"/>
    <w:basedOn w:val="1"/>
    <w:qFormat/>
    <w:uiPriority w:val="0"/>
    <w:pPr>
      <w:ind w:firstLine="480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338</Characters>
  <Lines>0</Lines>
  <Paragraphs>0</Paragraphs>
  <TotalTime>13</TotalTime>
  <ScaleCrop>false</ScaleCrop>
  <LinksUpToDate>false</LinksUpToDate>
  <CharactersWithSpaces>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2021-01-22T01:03:00Z</dcterms:created>
  <dc:creator>Amy</dc:creator>
  <cp:lastModifiedBy>灿烂</cp:lastModifiedBy>
  <cp:lastPrinted>2024-01-11T17:41:00Z</cp:lastPrinted>
  <dcterms:modified xsi:type="dcterms:W3CDTF">2025-01-10T03:27:18Z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eyJoZGlkIjoiYzM5ZDY0YjFkMjcyYTg4ZGFkYWE4MTFiNmFmNGIyYzAiLCJ1c2VySWQiOiIxMTU0MzA3Mzc0In0=</vt:lpwstr>
  </property>
  <property fmtid="{D5CDD505-2E9C-101B-9397-08002B2CF9AE}" pid="4" name="ICV">
    <vt:lpwstr>C4310DFDBE2B4AA4A8EFD06C5F6197A2_12</vt:lpwstr>
  </property>
</Properties>
</file>