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00" w:lineRule="atLeast"/>
        <w:ind w:left="-19" w:leftChars="-9" w:firstLine="18" w:firstLineChars="0"/>
        <w:jc w:val="center"/>
        <w:textAlignment w:val="auto"/>
        <w:rPr>
          <w:rFonts w:hint="eastAsia" w:ascii="方正小标宋_GBK" w:hAnsi="方正小标宋_GBK" w:eastAsia="方正小标宋_GBK" w:cs="方正小标宋_GBK"/>
          <w:b w:val="0"/>
          <w:bCs w:val="0"/>
          <w:sz w:val="36"/>
          <w:szCs w:val="36"/>
          <w:u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400" w:lineRule="atLeast"/>
        <w:ind w:left="-19" w:leftChars="-9" w:firstLine="18" w:firstLineChars="0"/>
        <w:jc w:val="center"/>
        <w:textAlignment w:val="auto"/>
        <w:rPr>
          <w:rFonts w:hint="eastAsia" w:ascii="方正小标宋_GBK" w:hAnsi="方正小标宋_GBK" w:eastAsia="方正小标宋_GBK" w:cs="方正小标宋_GBK"/>
          <w:b w:val="0"/>
          <w:bCs w:val="0"/>
          <w:sz w:val="36"/>
          <w:szCs w:val="36"/>
          <w:u w:val="none"/>
          <w:lang w:val="en-US" w:eastAsia="zh-CN"/>
        </w:rPr>
      </w:pPr>
      <w:r>
        <w:rPr>
          <w:rFonts w:hint="eastAsia" w:ascii="方正小标宋_GBK" w:hAnsi="方正小标宋_GBK" w:eastAsia="方正小标宋_GBK" w:cs="方正小标宋_GBK"/>
          <w:b w:val="0"/>
          <w:bCs w:val="0"/>
          <w:sz w:val="36"/>
          <w:szCs w:val="36"/>
          <w:u w:val="none"/>
          <w:lang w:val="en-US" w:eastAsia="zh-CN"/>
        </w:rPr>
        <w:t>抵押权登记（首次登记）│一般抵押权登记</w:t>
      </w:r>
    </w:p>
    <w:p>
      <w:pPr>
        <w:keepNext w:val="0"/>
        <w:keepLines w:val="0"/>
        <w:pageBreakBefore w:val="0"/>
        <w:widowControl w:val="0"/>
        <w:kinsoku/>
        <w:wordWrap/>
        <w:overflowPunct/>
        <w:topLinePunct w:val="0"/>
        <w:autoSpaceDE/>
        <w:autoSpaceDN/>
        <w:bidi w:val="0"/>
        <w:adjustRightInd w:val="0"/>
        <w:snapToGrid w:val="0"/>
        <w:spacing w:line="400" w:lineRule="atLeast"/>
        <w:ind w:left="-19" w:leftChars="-9" w:firstLine="18" w:firstLineChars="0"/>
        <w:jc w:val="center"/>
        <w:textAlignment w:val="auto"/>
        <w:rPr>
          <w:rFonts w:hint="eastAsia" w:ascii="方正小标宋_GBK" w:hAnsi="方正小标宋_GBK" w:eastAsia="方正小标宋_GBK" w:cs="方正小标宋_GBK"/>
          <w:b w:val="0"/>
          <w:bCs w:val="0"/>
          <w:sz w:val="36"/>
          <w:szCs w:val="36"/>
          <w:u w:val="none"/>
          <w:lang w:val="en-US" w:eastAsia="zh-CN"/>
        </w:rPr>
      </w:pPr>
      <w:r>
        <w:rPr>
          <w:rFonts w:hint="eastAsia" w:ascii="方正小标宋_GBK" w:hAnsi="方正小标宋_GBK" w:eastAsia="方正小标宋_GBK" w:cs="方正小标宋_GBK"/>
          <w:b w:val="0"/>
          <w:bCs w:val="0"/>
          <w:sz w:val="36"/>
          <w:szCs w:val="36"/>
          <w:u w:val="none"/>
          <w:lang w:val="en-US" w:eastAsia="zh-CN"/>
        </w:rPr>
        <w:t>申请材料</w:t>
      </w:r>
    </w:p>
    <w:p>
      <w:pPr>
        <w:keepNext w:val="0"/>
        <w:keepLines w:val="0"/>
        <w:pageBreakBefore w:val="0"/>
        <w:widowControl w:val="0"/>
        <w:kinsoku/>
        <w:wordWrap/>
        <w:overflowPunct/>
        <w:topLinePunct w:val="0"/>
        <w:autoSpaceDE/>
        <w:autoSpaceDN/>
        <w:bidi w:val="0"/>
        <w:adjustRightInd w:val="0"/>
        <w:snapToGrid w:val="0"/>
        <w:spacing w:line="400" w:lineRule="atLeast"/>
        <w:ind w:left="-19" w:leftChars="-9" w:firstLine="18" w:firstLineChars="0"/>
        <w:jc w:val="center"/>
        <w:textAlignment w:val="auto"/>
        <w:rPr>
          <w:rFonts w:hint="eastAsia" w:ascii="华文仿宋" w:hAnsi="华文仿宋" w:eastAsia="华文仿宋" w:cs="华文仿宋"/>
          <w:b/>
          <w:bCs/>
          <w:sz w:val="32"/>
          <w:szCs w:val="32"/>
          <w:u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0" w:leftChars="0" w:firstLine="17" w:firstLineChars="0"/>
        <w:textAlignment w:val="auto"/>
        <w:rPr>
          <w:rFonts w:hint="eastAsia" w:ascii="华文仿宋" w:hAnsi="华文仿宋" w:eastAsia="华文仿宋" w:cs="华文仿宋"/>
          <w:sz w:val="32"/>
          <w:szCs w:val="32"/>
          <w:u w:val="none"/>
          <w:lang w:val="en-US" w:eastAsia="zh-CN"/>
        </w:rPr>
      </w:pPr>
      <w:r>
        <w:rPr>
          <w:rFonts w:hint="eastAsia" w:ascii="华文仿宋" w:hAnsi="华文仿宋" w:eastAsia="华文仿宋" w:cs="华文仿宋"/>
          <w:sz w:val="32"/>
          <w:szCs w:val="32"/>
          <w:u w:val="none"/>
          <w:lang w:val="en-US" w:eastAsia="zh-CN"/>
        </w:rPr>
        <w:t>不动产登记申请表；</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0" w:leftChars="0" w:firstLine="17" w:firstLineChars="0"/>
        <w:textAlignment w:val="auto"/>
        <w:rPr>
          <w:rFonts w:hint="eastAsia" w:ascii="华文仿宋" w:hAnsi="华文仿宋" w:eastAsia="华文仿宋" w:cs="华文仿宋"/>
          <w:sz w:val="32"/>
          <w:szCs w:val="32"/>
          <w:u w:val="none"/>
          <w:lang w:val="en-US" w:eastAsia="zh-CN"/>
        </w:rPr>
      </w:pPr>
      <w:r>
        <w:rPr>
          <w:rFonts w:hint="eastAsia" w:ascii="华文仿宋" w:hAnsi="华文仿宋" w:eastAsia="华文仿宋" w:cs="华文仿宋"/>
          <w:sz w:val="32"/>
          <w:szCs w:val="32"/>
          <w:u w:val="none"/>
          <w:lang w:val="en-US" w:eastAsia="zh-CN"/>
        </w:rPr>
        <w:t>申请人身份证明；</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0" w:leftChars="0" w:firstLine="17" w:firstLineChars="0"/>
        <w:textAlignment w:val="auto"/>
        <w:rPr>
          <w:rFonts w:hint="eastAsia" w:ascii="华文仿宋" w:hAnsi="华文仿宋" w:eastAsia="华文仿宋" w:cs="华文仿宋"/>
          <w:sz w:val="32"/>
          <w:szCs w:val="32"/>
          <w:u w:val="none"/>
          <w:lang w:val="en-US" w:eastAsia="zh-CN"/>
        </w:rPr>
      </w:pPr>
      <w:r>
        <w:rPr>
          <w:rFonts w:hint="eastAsia" w:ascii="华文仿宋" w:hAnsi="华文仿宋" w:eastAsia="华文仿宋" w:cs="华文仿宋"/>
          <w:sz w:val="32"/>
          <w:szCs w:val="32"/>
          <w:u w:val="none"/>
          <w:lang w:val="en-US" w:eastAsia="zh-CN"/>
        </w:rPr>
        <w:t>中华人民共和国不动产权证书；</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0" w:leftChars="0" w:firstLine="17" w:firstLineChars="0"/>
        <w:textAlignment w:val="auto"/>
        <w:rPr>
          <w:rFonts w:hint="eastAsia" w:ascii="华文仿宋" w:hAnsi="华文仿宋" w:eastAsia="华文仿宋" w:cs="华文仿宋"/>
          <w:sz w:val="32"/>
          <w:szCs w:val="32"/>
          <w:u w:val="none"/>
          <w:lang w:val="en-US" w:eastAsia="zh-CN"/>
        </w:rPr>
      </w:pPr>
      <w:r>
        <w:rPr>
          <w:rFonts w:hint="eastAsia" w:ascii="华文仿宋" w:hAnsi="华文仿宋" w:eastAsia="华文仿宋" w:cs="华文仿宋"/>
          <w:sz w:val="32"/>
          <w:szCs w:val="32"/>
          <w:u w:val="none"/>
          <w:lang w:val="en-US" w:eastAsia="zh-CN"/>
        </w:rPr>
        <w:t>主债权合同和抵押合同；</w:t>
      </w:r>
    </w:p>
    <w:p>
      <w:pPr>
        <w:keepNext w:val="0"/>
        <w:keepLines w:val="0"/>
        <w:pageBreakBefore w:val="0"/>
        <w:widowControl w:val="0"/>
        <w:numPr>
          <w:ilvl w:val="0"/>
          <w:numId w:val="1"/>
        </w:numPr>
        <w:kinsoku/>
        <w:wordWrap/>
        <w:overflowPunct/>
        <w:topLinePunct w:val="0"/>
        <w:autoSpaceDE/>
        <w:autoSpaceDN/>
        <w:bidi w:val="0"/>
        <w:adjustRightInd w:val="0"/>
        <w:snapToGrid w:val="0"/>
        <w:spacing w:line="288" w:lineRule="auto"/>
        <w:ind w:left="0" w:leftChars="0" w:firstLine="17" w:firstLineChars="0"/>
        <w:textAlignment w:val="auto"/>
        <w:rPr>
          <w:rFonts w:hint="eastAsia" w:ascii="华文仿宋" w:hAnsi="华文仿宋" w:eastAsia="华文仿宋" w:cs="华文仿宋"/>
          <w:sz w:val="32"/>
          <w:szCs w:val="32"/>
          <w:u w:val="none"/>
          <w:lang w:val="en-US" w:eastAsia="zh-CN"/>
        </w:rPr>
      </w:pPr>
      <w:r>
        <w:rPr>
          <w:rFonts w:hint="eastAsia" w:ascii="华文仿宋" w:hAnsi="华文仿宋" w:eastAsia="华文仿宋" w:cs="华文仿宋"/>
          <w:sz w:val="32"/>
          <w:szCs w:val="32"/>
          <w:u w:val="none"/>
          <w:lang w:val="en-US" w:eastAsia="zh-CN"/>
        </w:rPr>
        <w:t>同意将最高额抵押权设立前已经存在的债权转入最高额抵押担保的债权范围的，应当提交已经存在债权的合同以及当事人同意将该债权纳入最高额抵押权担保范围的书面材料。</w:t>
      </w:r>
    </w:p>
    <w:p>
      <w:pPr>
        <w:ind w:left="-19" w:leftChars="-9" w:firstLine="18" w:firstLineChars="0"/>
        <w:rPr>
          <w:rFonts w:hint="eastAsia" w:ascii="华文仿宋" w:hAnsi="华文仿宋" w:eastAsia="华文仿宋" w:cs="华文仿宋"/>
          <w:b/>
          <w:bCs/>
          <w:spacing w:val="-3"/>
          <w:kern w:val="2"/>
          <w:sz w:val="32"/>
          <w:szCs w:val="32"/>
          <w:u w:val="none"/>
          <w:lang w:val="en-US" w:eastAsia="zh-CN" w:bidi="ar-SA"/>
        </w:rPr>
      </w:pPr>
      <w:r>
        <w:rPr>
          <w:rFonts w:hint="eastAsia" w:ascii="华文仿宋" w:hAnsi="华文仿宋" w:eastAsia="华文仿宋" w:cs="华文仿宋"/>
          <w:b/>
          <w:bCs/>
          <w:spacing w:val="-3"/>
          <w:kern w:val="2"/>
          <w:sz w:val="32"/>
          <w:szCs w:val="32"/>
          <w:u w:val="none"/>
          <w:lang w:val="en-US" w:eastAsia="zh-CN" w:bidi="ar-SA"/>
        </w:rPr>
        <w:t>注：申请材料明细见附表</w:t>
      </w:r>
    </w:p>
    <w:p>
      <w:pPr>
        <w:keepNext w:val="0"/>
        <w:keepLines w:val="0"/>
        <w:pageBreakBefore w:val="0"/>
        <w:widowControl w:val="0"/>
        <w:kinsoku/>
        <w:wordWrap/>
        <w:overflowPunct/>
        <w:topLinePunct w:val="0"/>
        <w:bidi w:val="0"/>
        <w:spacing w:line="320" w:lineRule="exact"/>
        <w:textAlignment w:val="auto"/>
        <w:rPr>
          <w:rFonts w:hint="eastAsia" w:ascii="华文仿宋" w:hAnsi="华文仿宋" w:eastAsia="华文仿宋" w:cs="华文仿宋"/>
          <w:b/>
          <w:bCs/>
          <w:spacing w:val="-3"/>
          <w:kern w:val="2"/>
          <w:sz w:val="32"/>
          <w:szCs w:val="32"/>
          <w:u w:val="none"/>
          <w:lang w:val="en-US" w:eastAsia="zh-CN" w:bidi="ar-SA"/>
        </w:rPr>
      </w:pPr>
      <w:r>
        <w:rPr>
          <w:rFonts w:hint="eastAsia" w:ascii="华文仿宋" w:hAnsi="华文仿宋" w:eastAsia="华文仿宋" w:cs="华文仿宋"/>
          <w:b/>
          <w:bCs/>
          <w:spacing w:val="-3"/>
          <w:kern w:val="2"/>
          <w:sz w:val="32"/>
          <w:szCs w:val="32"/>
          <w:u w:val="none"/>
          <w:lang w:val="en-US" w:eastAsia="zh-CN" w:bidi="ar-SA"/>
        </w:rPr>
        <w:br w:type="page"/>
      </w:r>
    </w:p>
    <w:p>
      <w:pPr>
        <w:keepNext w:val="0"/>
        <w:keepLines w:val="0"/>
        <w:pageBreakBefore w:val="0"/>
        <w:widowControl w:val="0"/>
        <w:tabs>
          <w:tab w:val="left" w:pos="2431"/>
        </w:tabs>
        <w:kinsoku/>
        <w:wordWrap/>
        <w:overflowPunct/>
        <w:topLinePunct w:val="0"/>
        <w:autoSpaceDE w:val="0"/>
        <w:autoSpaceDN w:val="0"/>
        <w:bidi w:val="0"/>
        <w:adjustRightInd w:val="0"/>
        <w:snapToGrid w:val="0"/>
        <w:spacing w:after="0" w:line="320" w:lineRule="exact"/>
        <w:ind w:left="0" w:leftChars="0" w:right="0" w:firstLine="18" w:firstLineChars="0"/>
        <w:jc w:val="center"/>
        <w:textAlignment w:val="auto"/>
        <w:rPr>
          <w:rFonts w:hint="eastAsia" w:ascii="方正小标宋_GBK" w:hAnsi="方正小标宋_GBK" w:eastAsia="方正小标宋_GBK" w:cs="方正小标宋_GBK"/>
          <w:b w:val="0"/>
          <w:bCs w:val="0"/>
          <w:spacing w:val="-3"/>
          <w:kern w:val="2"/>
          <w:sz w:val="28"/>
          <w:szCs w:val="28"/>
          <w:u w:val="none"/>
          <w:lang w:val="en-US" w:eastAsia="en-US" w:bidi="ar-SA"/>
        </w:rPr>
      </w:pPr>
      <w:r>
        <w:rPr>
          <w:rFonts w:hint="eastAsia" w:ascii="方正小标宋_GBK" w:hAnsi="方正小标宋_GBK" w:eastAsia="方正小标宋_GBK" w:cs="方正小标宋_GBK"/>
          <w:b w:val="0"/>
          <w:bCs w:val="0"/>
          <w:spacing w:val="-3"/>
          <w:kern w:val="2"/>
          <w:sz w:val="28"/>
          <w:szCs w:val="28"/>
          <w:u w:val="none"/>
          <w:lang w:val="en-US" w:eastAsia="zh-CN" w:bidi="ar-SA"/>
        </w:rPr>
        <w:t>抵押权登记（首次登记）│一般抵押权登记</w:t>
      </w:r>
      <w:r>
        <w:rPr>
          <w:rFonts w:hint="eastAsia" w:ascii="方正小标宋_GBK" w:hAnsi="方正小标宋_GBK" w:eastAsia="方正小标宋_GBK" w:cs="方正小标宋_GBK"/>
          <w:b w:val="0"/>
          <w:bCs w:val="0"/>
          <w:spacing w:val="-3"/>
          <w:kern w:val="2"/>
          <w:sz w:val="28"/>
          <w:szCs w:val="28"/>
          <w:u w:val="none"/>
          <w:lang w:val="en-US" w:eastAsia="en-US" w:bidi="ar-SA"/>
        </w:rPr>
        <w:t>申请材料明细</w:t>
      </w:r>
    </w:p>
    <w:p>
      <w:pPr>
        <w:pStyle w:val="2"/>
        <w:rPr>
          <w:rFonts w:hint="eastAsia"/>
          <w:lang w:val="en-US" w:eastAsia="en-US"/>
        </w:rPr>
      </w:pPr>
    </w:p>
    <w:tbl>
      <w:tblPr>
        <w:tblStyle w:val="5"/>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0"/>
        <w:gridCol w:w="9"/>
        <w:gridCol w:w="1818"/>
        <w:gridCol w:w="687"/>
        <w:gridCol w:w="2838"/>
        <w:gridCol w:w="12"/>
        <w:gridCol w:w="1038"/>
        <w:gridCol w:w="12"/>
        <w:gridCol w:w="2038"/>
        <w:gridCol w:w="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467" w:hRule="atLeast"/>
        </w:trPr>
        <w:tc>
          <w:tcPr>
            <w:tcW w:w="540" w:type="dxa"/>
            <w:vAlign w:val="center"/>
          </w:tcPr>
          <w:p>
            <w:pPr>
              <w:keepNext w:val="0"/>
              <w:keepLines w:val="0"/>
              <w:pageBreakBefore w:val="0"/>
              <w:widowControl w:val="0"/>
              <w:tabs>
                <w:tab w:val="left" w:pos="210"/>
              </w:tabs>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pPr>
            <w:r>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t>序号</w:t>
            </w:r>
          </w:p>
        </w:tc>
        <w:tc>
          <w:tcPr>
            <w:tcW w:w="182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宋体" w:hAnsi="宋体" w:eastAsia="宋体" w:cs="宋体"/>
                <w:b/>
                <w:bCs w:val="0"/>
                <w:color w:val="000000" w:themeColor="text1"/>
                <w:sz w:val="24"/>
                <w:szCs w:val="24"/>
                <w:u w:val="none"/>
                <w:lang w:val="en-US" w:eastAsia="zh-CN" w:bidi="ar-SA"/>
                <w14:textFill>
                  <w14:solidFill>
                    <w14:schemeClr w14:val="tx1"/>
                  </w14:solidFill>
                </w14:textFill>
              </w:rPr>
            </w:pPr>
            <w:r>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t>材料</w:t>
            </w:r>
            <w:r>
              <w:rPr>
                <w:rFonts w:hint="eastAsia" w:ascii="宋体" w:hAnsi="宋体" w:eastAsia="宋体" w:cs="宋体"/>
                <w:b/>
                <w:bCs w:val="0"/>
                <w:color w:val="000000" w:themeColor="text1"/>
                <w:sz w:val="24"/>
                <w:szCs w:val="24"/>
                <w:u w:val="none"/>
                <w:lang w:val="en-US" w:eastAsia="zh-CN" w:bidi="ar-SA"/>
                <w14:textFill>
                  <w14:solidFill>
                    <w14:schemeClr w14:val="tx1"/>
                  </w14:solidFill>
                </w14:textFill>
              </w:rPr>
              <w:t>名称</w:t>
            </w: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宋体" w:hAnsi="宋体" w:eastAsia="宋体" w:cs="宋体"/>
                <w:b/>
                <w:bCs w:val="0"/>
                <w:color w:val="000000" w:themeColor="text1"/>
                <w:sz w:val="24"/>
                <w:szCs w:val="24"/>
                <w:u w:val="none"/>
                <w:lang w:val="en-US" w:eastAsia="zh-CN" w:bidi="ar-SA"/>
                <w14:textFill>
                  <w14:solidFill>
                    <w14:schemeClr w14:val="tx1"/>
                  </w14:solidFill>
                </w14:textFill>
              </w:rPr>
            </w:pPr>
            <w:r>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t>材料</w:t>
            </w:r>
            <w:r>
              <w:rPr>
                <w:rFonts w:hint="eastAsia" w:ascii="宋体" w:hAnsi="宋体" w:eastAsia="宋体" w:cs="宋体"/>
                <w:b/>
                <w:bCs w:val="0"/>
                <w:color w:val="000000" w:themeColor="text1"/>
                <w:sz w:val="24"/>
                <w:szCs w:val="24"/>
                <w:u w:val="none"/>
                <w:lang w:val="en-US" w:eastAsia="zh-CN" w:bidi="ar-SA"/>
                <w14:textFill>
                  <w14:solidFill>
                    <w14:schemeClr w14:val="tx1"/>
                  </w14:solidFill>
                </w14:textFill>
              </w:rPr>
              <w:t>明细</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pPr>
            <w:r>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t>收件要求</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pPr>
            <w:r>
              <w:rPr>
                <w:rFonts w:hint="eastAsia" w:ascii="宋体" w:hAnsi="宋体" w:eastAsia="宋体" w:cs="宋体"/>
                <w:b/>
                <w:bCs w:val="0"/>
                <w:color w:val="000000" w:themeColor="text1"/>
                <w:sz w:val="24"/>
                <w:szCs w:val="24"/>
                <w:u w:val="none"/>
                <w:lang w:val="en-US" w:eastAsia="en-US" w:bidi="ar-SA"/>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465" w:hRule="atLeast"/>
        </w:trPr>
        <w:tc>
          <w:tcPr>
            <w:tcW w:w="540" w:type="dxa"/>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1</w:t>
            </w:r>
          </w:p>
        </w:tc>
        <w:tc>
          <w:tcPr>
            <w:tcW w:w="182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kern w:val="2"/>
                <w:sz w:val="21"/>
                <w:szCs w:val="21"/>
                <w:u w:val="none"/>
                <w:lang w:val="en-US" w:eastAsia="zh-CN" w:bidi="ar-SA"/>
                <w14:textFill>
                  <w14:solidFill>
                    <w14:schemeClr w14:val="tx1"/>
                  </w14:solidFill>
                </w14:textFill>
              </w:rPr>
              <w:t>不动产登记申请表</w:t>
            </w: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kern w:val="2"/>
                <w:sz w:val="21"/>
                <w:szCs w:val="21"/>
                <w:u w:val="none"/>
                <w:lang w:val="en-US" w:eastAsia="zh-CN" w:bidi="ar-SA"/>
                <w14:textFill>
                  <w14:solidFill>
                    <w14:schemeClr w14:val="tx1"/>
                  </w14:solidFill>
                </w14:textFill>
              </w:rPr>
              <w:t>不动产登记申请表。</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原件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574" w:hRule="atLeast"/>
        </w:trPr>
        <w:tc>
          <w:tcPr>
            <w:tcW w:w="54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2</w:t>
            </w:r>
          </w:p>
        </w:tc>
        <w:tc>
          <w:tcPr>
            <w:tcW w:w="1827"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zh-CN"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申请人身份证明</w:t>
            </w:r>
            <w:r>
              <w:rPr>
                <w:rFonts w:hint="eastAsia" w:ascii="华文仿宋" w:hAnsi="华文仿宋" w:eastAsia="华文仿宋" w:cs="华文仿宋"/>
                <w:b w:val="0"/>
                <w:bCs/>
                <w:color w:val="000000" w:themeColor="text1"/>
                <w:sz w:val="21"/>
                <w:szCs w:val="21"/>
                <w:u w:val="none"/>
                <w:lang w:val="en-US" w:eastAsia="zh-CN" w:bidi="ar-SA"/>
                <w14:textFill>
                  <w14:solidFill>
                    <w14:schemeClr w14:val="tx1"/>
                  </w14:solidFill>
                </w14:textFill>
              </w:rPr>
              <w:t>材料</w:t>
            </w: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营业执照或者组织机构代码证，或者其他身份登记证明。</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965"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其在境内设立分支机构或代表机构的批准文件和注册证明。</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966"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居民身份证或军官证、士官证；身份证遗失的，提交临时身份证。未成年人可提交居民身份证或户口簿。</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549"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香港、澳门特别行政区居民身份证、护照，或者来往内地通行证。</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pacing w:val="-12"/>
                <w:sz w:val="21"/>
                <w:szCs w:val="21"/>
                <w:u w:val="none"/>
                <w:lang w:val="en-US" w:eastAsia="en-US" w:bidi="ar-SA"/>
                <w14:textFill>
                  <w14:solidFill>
                    <w14:schemeClr w14:val="tx1"/>
                  </w14:solidFill>
                </w14:textFill>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94"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台湾居民来往大陆通行证。</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w w:val="95"/>
                <w:sz w:val="21"/>
                <w:szCs w:val="21"/>
                <w:u w:val="none"/>
                <w:lang w:val="en-US" w:eastAsia="en-US" w:bidi="ar-SA"/>
                <w14:textFill>
                  <w14:solidFill>
                    <w14:schemeClr w14:val="tx1"/>
                  </w14:solidFill>
                </w14:textFill>
              </w:rPr>
              <w:t>台湾地区自然人的</w:t>
            </w: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00"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中华人民共和国护照和国外长期居留身份证件。</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01"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中国政府主管机关签发的居留证件，或者其所在国护照。</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1278"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687"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pacing w:val="-21"/>
                <w:sz w:val="21"/>
                <w:szCs w:val="21"/>
                <w:u w:val="none"/>
                <w:lang w:val="en-US" w:eastAsia="en-US" w:bidi="ar-SA"/>
                <w14:textFill>
                  <w14:solidFill>
                    <w14:schemeClr w14:val="tx1"/>
                  </w14:solidFill>
                </w14:textFill>
              </w:rPr>
              <w:t>委托书</w:t>
            </w: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自然人委托的，提供经公证的委托书；委托书未经公证的，申请人应当与代理人共同到登记机构签署委托书，并经登记机构见证。</w:t>
            </w:r>
          </w:p>
        </w:tc>
        <w:tc>
          <w:tcPr>
            <w:tcW w:w="1050"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原件</w:t>
            </w:r>
          </w:p>
        </w:tc>
        <w:tc>
          <w:tcPr>
            <w:tcW w:w="2050"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w w:val="95"/>
                <w:sz w:val="21"/>
                <w:szCs w:val="21"/>
                <w:u w:val="none"/>
                <w:lang w:val="en-US" w:eastAsia="en-US" w:bidi="ar-SA"/>
                <w14:textFill>
                  <w14:solidFill>
                    <w14:schemeClr w14:val="tx1"/>
                  </w14:solidFill>
                </w14:textFill>
              </w:rPr>
              <w:t>委托办理的提</w:t>
            </w: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95"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687"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2838" w:type="dxa"/>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pacing w:val="-6"/>
                <w:sz w:val="21"/>
                <w:szCs w:val="21"/>
                <w:u w:val="none"/>
                <w:lang w:val="en-US" w:eastAsia="en-US" w:bidi="ar-SA"/>
                <w14:textFill>
                  <w14:solidFill>
                    <w14:schemeClr w14:val="tx1"/>
                  </w14:solidFill>
                </w14:textFill>
              </w:rPr>
              <w:t>境外申请人委托的，提供经公证或认证的委托书。</w:t>
            </w:r>
          </w:p>
        </w:tc>
        <w:tc>
          <w:tcPr>
            <w:tcW w:w="1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2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362"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非自然人委托的，法定代表人证明书。</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原件</w:t>
            </w:r>
          </w:p>
        </w:tc>
        <w:tc>
          <w:tcPr>
            <w:tcW w:w="2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370"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非自然人委托的，法定代表人身份证明。</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90"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受托人身份证明。</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53"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right="0"/>
              <w:jc w:val="left"/>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kern w:val="2"/>
                <w:sz w:val="21"/>
                <w:szCs w:val="21"/>
                <w:u w:val="none"/>
                <w:lang w:val="en-US" w:eastAsia="en-US" w:bidi="ar-SA"/>
              </w:rPr>
              <w:t>抵押人属合伙企业的：全体合伙人同意抵押的证明；公司类企业为第三人抵押担保的，须提交董事会或股东大会同意抵押的证明;抵押人为国有或国有控股企业的须提交同级国资部门同意抵押的证明；抵押人为集体企业的须提交职工(代表)大会同意抵押及上级主管部门备案证明；以农村集体建设用地范围的乡镇、村企业的厂房抵押的，还应提供本集体经济组织的村民会议2/3以上成员或2/3以上村民代表同意抵押的书面材料，并经街道办事处(镇政府)同意。</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原件</w:t>
            </w:r>
          </w:p>
        </w:tc>
        <w:tc>
          <w:tcPr>
            <w:tcW w:w="2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14"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提交监护关系证明，监护人不损害被监护人利益的保证书。</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原件</w:t>
            </w:r>
          </w:p>
        </w:tc>
        <w:tc>
          <w:tcPr>
            <w:tcW w:w="2050"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zh-CN" w:bidi="ar-SA"/>
                <w14:textFill>
                  <w14:solidFill>
                    <w14:schemeClr w14:val="tx1"/>
                  </w14:solidFill>
                </w14:textFill>
              </w:rPr>
            </w:pPr>
            <w:r>
              <w:rPr>
                <w:rFonts w:hint="eastAsia" w:ascii="华文仿宋" w:hAnsi="华文仿宋" w:eastAsia="华文仿宋" w:cs="华文仿宋"/>
                <w:b w:val="0"/>
                <w:bCs/>
                <w:color w:val="000000" w:themeColor="text1"/>
                <w:w w:val="95"/>
                <w:sz w:val="21"/>
                <w:szCs w:val="21"/>
                <w:u w:val="none"/>
                <w:lang w:val="en-US" w:eastAsia="en-US" w:bidi="ar-SA"/>
                <w14:textFill>
                  <w14:solidFill>
                    <w14:schemeClr w14:val="tx1"/>
                  </w14:solidFill>
                </w14:textFill>
              </w:rPr>
              <w:t>抵押人为无民事行为能力人或限制民</w:t>
            </w: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事行为能力人的</w:t>
            </w:r>
            <w:r>
              <w:rPr>
                <w:rFonts w:hint="eastAsia" w:ascii="华文仿宋" w:hAnsi="华文仿宋" w:eastAsia="华文仿宋" w:cs="华文仿宋"/>
                <w:b w:val="0"/>
                <w:bCs/>
                <w:color w:val="000000" w:themeColor="text1"/>
                <w:sz w:val="21"/>
                <w:szCs w:val="21"/>
                <w:u w:val="none"/>
                <w:lang w:val="en-US" w:eastAsia="zh-CN" w:bidi="ar-SA"/>
                <w14:textFill>
                  <w14:solidFill>
                    <w14:schemeClr w14:val="tx1"/>
                  </w14:solidFill>
                </w14:textFill>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5" w:type="dxa"/>
          <w:trHeight w:val="625" w:hRule="atLeast"/>
        </w:trPr>
        <w:tc>
          <w:tcPr>
            <w:tcW w:w="54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center"/>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1827"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c>
          <w:tcPr>
            <w:tcW w:w="35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监护人的身份证明材料，包括所有监护人、被监护人的身份证明。</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firstLine="210" w:firstLineChars="100"/>
              <w:jc w:val="both"/>
              <w:textAlignment w:val="auto"/>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pPr>
            <w:r>
              <w:rPr>
                <w:rFonts w:hint="eastAsia" w:ascii="华文仿宋" w:hAnsi="华文仿宋" w:eastAsia="华文仿宋" w:cs="华文仿宋"/>
                <w:b w:val="0"/>
                <w:bCs/>
                <w:color w:val="000000" w:themeColor="text1"/>
                <w:sz w:val="21"/>
                <w:szCs w:val="21"/>
                <w:u w:val="none"/>
                <w:lang w:val="en-US" w:eastAsia="en-US" w:bidi="ar-SA"/>
                <w14:textFill>
                  <w14:solidFill>
                    <w14:schemeClr w14:val="tx1"/>
                  </w14:solidFill>
                </w14:textFill>
              </w:rPr>
              <w:t>复印件</w:t>
            </w:r>
          </w:p>
        </w:tc>
        <w:tc>
          <w:tcPr>
            <w:tcW w:w="2050" w:type="dxa"/>
            <w:gridSpan w:val="2"/>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0" w:leftChars="0" w:right="0" w:firstLine="17" w:firstLineChars="0"/>
              <w:jc w:val="both"/>
              <w:textAlignment w:val="auto"/>
              <w:rPr>
                <w:rFonts w:hint="eastAsia" w:ascii="华文仿宋" w:hAnsi="华文仿宋" w:eastAsia="华文仿宋" w:cs="华文仿宋"/>
                <w:b w:val="0"/>
                <w:bCs/>
                <w:color w:val="000000" w:themeColor="text1"/>
                <w:kern w:val="0"/>
                <w:sz w:val="21"/>
                <w:szCs w:val="21"/>
                <w:u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trPr>
        <w:tc>
          <w:tcPr>
            <w:tcW w:w="549" w:type="dxa"/>
            <w:gridSpan w:val="2"/>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rightChars="0" w:firstLine="18" w:firstLineChars="0"/>
              <w:jc w:val="center"/>
              <w:textAlignment w:val="auto"/>
              <w:rPr>
                <w:rFonts w:hint="eastAsia" w:ascii="华文仿宋" w:hAnsi="华文仿宋" w:eastAsia="华文仿宋" w:cs="华文仿宋"/>
                <w:kern w:val="2"/>
                <w:sz w:val="21"/>
                <w:szCs w:val="21"/>
                <w:u w:val="none"/>
                <w:lang w:val="en-US" w:eastAsia="en-US" w:bidi="ar-SA"/>
              </w:rPr>
            </w:pPr>
            <w:r>
              <w:rPr>
                <w:rFonts w:hint="eastAsia" w:ascii="华文仿宋" w:hAnsi="华文仿宋" w:eastAsia="华文仿宋" w:cs="华文仿宋"/>
                <w:sz w:val="21"/>
                <w:szCs w:val="21"/>
                <w:u w:val="none"/>
                <w:lang w:val="en-US" w:eastAsia="en-US" w:bidi="ar-SA"/>
              </w:rPr>
              <w:t>3</w:t>
            </w:r>
          </w:p>
        </w:tc>
        <w:tc>
          <w:tcPr>
            <w:tcW w:w="1818" w:type="dxa"/>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rightChars="0"/>
              <w:jc w:val="left"/>
              <w:textAlignment w:val="auto"/>
              <w:rPr>
                <w:rFonts w:hint="eastAsia" w:ascii="华文仿宋" w:hAnsi="华文仿宋" w:eastAsia="华文仿宋" w:cs="华文仿宋"/>
                <w:kern w:val="2"/>
                <w:sz w:val="21"/>
                <w:szCs w:val="21"/>
                <w:u w:val="none"/>
                <w:lang w:val="en-US" w:eastAsia="en-US" w:bidi="ar-SA"/>
              </w:rPr>
            </w:pPr>
            <w:r>
              <w:rPr>
                <w:rFonts w:hint="eastAsia" w:ascii="华文仿宋" w:hAnsi="华文仿宋" w:eastAsia="华文仿宋" w:cs="华文仿宋"/>
                <w:kern w:val="2"/>
                <w:sz w:val="21"/>
                <w:szCs w:val="21"/>
                <w:u w:val="none"/>
                <w:lang w:val="en-US" w:eastAsia="en-US" w:bidi="ar-SA"/>
              </w:rPr>
              <w:t>中华人民共和国不动产权证书</w:t>
            </w: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rightChars="0" w:firstLine="18" w:firstLineChars="0"/>
              <w:jc w:val="both"/>
              <w:textAlignment w:val="auto"/>
              <w:rPr>
                <w:rFonts w:hint="eastAsia" w:ascii="华文仿宋" w:hAnsi="华文仿宋" w:eastAsia="华文仿宋" w:cs="华文仿宋"/>
                <w:kern w:val="2"/>
                <w:sz w:val="21"/>
                <w:szCs w:val="21"/>
                <w:u w:val="none"/>
                <w:lang w:val="en-US" w:eastAsia="en-US" w:bidi="ar-SA"/>
              </w:rPr>
            </w:pPr>
            <w:r>
              <w:rPr>
                <w:rFonts w:hint="eastAsia" w:ascii="华文仿宋" w:hAnsi="华文仿宋" w:eastAsia="华文仿宋" w:cs="华文仿宋"/>
                <w:sz w:val="21"/>
                <w:szCs w:val="21"/>
                <w:u w:val="none"/>
                <w:lang w:val="en-US" w:eastAsia="en-US" w:bidi="ar-SA"/>
              </w:rPr>
              <w:t>不动产权证，国有土地使用证，房屋所有权或房地产权证，共有的房屋还应提交其他共有证等。</w:t>
            </w:r>
          </w:p>
        </w:tc>
        <w:tc>
          <w:tcPr>
            <w:tcW w:w="1050" w:type="dxa"/>
            <w:gridSpan w:val="2"/>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rightChars="0" w:firstLine="18" w:firstLineChars="0"/>
              <w:jc w:val="center"/>
              <w:textAlignment w:val="auto"/>
              <w:rPr>
                <w:rFonts w:hint="eastAsia" w:ascii="华文仿宋" w:hAnsi="华文仿宋" w:eastAsia="华文仿宋" w:cs="华文仿宋"/>
                <w:kern w:val="2"/>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49" w:type="dxa"/>
            <w:gridSpan w:val="2"/>
            <w:vMerge w:val="restart"/>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firstLine="210" w:firstLineChars="100"/>
              <w:jc w:val="both"/>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4</w:t>
            </w:r>
          </w:p>
        </w:tc>
        <w:tc>
          <w:tcPr>
            <w:tcW w:w="1818" w:type="dxa"/>
            <w:vMerge w:val="restart"/>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jc w:val="left"/>
              <w:textAlignment w:val="auto"/>
              <w:rPr>
                <w:rFonts w:hint="eastAsia" w:ascii="华文仿宋" w:hAnsi="华文仿宋" w:eastAsia="华文仿宋" w:cs="华文仿宋"/>
                <w:kern w:val="2"/>
                <w:sz w:val="21"/>
                <w:szCs w:val="21"/>
                <w:u w:val="none"/>
                <w:lang w:val="en-US" w:eastAsia="zh-CN" w:bidi="ar-SA"/>
              </w:rPr>
            </w:pPr>
            <w:r>
              <w:rPr>
                <w:rFonts w:hint="eastAsia" w:ascii="华文仿宋" w:hAnsi="华文仿宋" w:eastAsia="华文仿宋" w:cs="华文仿宋"/>
                <w:kern w:val="2"/>
                <w:sz w:val="21"/>
                <w:szCs w:val="21"/>
                <w:u w:val="none"/>
                <w:lang w:val="en-US" w:eastAsia="zh-CN" w:bidi="ar-SA"/>
              </w:rPr>
              <w:t>主债权合同和抵押合同</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left"/>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主债权合同或者其它登记原因文件（如买卖合同等）必要材料。</w:t>
            </w:r>
          </w:p>
        </w:tc>
        <w:tc>
          <w:tcPr>
            <w:tcW w:w="1050"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vMerge w:val="restart"/>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zh-CN" w:bidi="ar-SA"/>
              </w:rPr>
            </w:pPr>
            <w:r>
              <w:rPr>
                <w:rFonts w:hint="eastAsia" w:ascii="华文仿宋" w:hAnsi="华文仿宋" w:eastAsia="华文仿宋" w:cs="华文仿宋"/>
                <w:sz w:val="21"/>
                <w:szCs w:val="21"/>
                <w:u w:val="none"/>
                <w:lang w:val="en-US" w:eastAsia="en-US" w:bidi="ar-SA"/>
              </w:rPr>
              <w:t>属于一般抵押的</w:t>
            </w:r>
            <w:r>
              <w:rPr>
                <w:rFonts w:hint="eastAsia" w:ascii="华文仿宋" w:hAnsi="华文仿宋" w:eastAsia="华文仿宋" w:cs="华文仿宋"/>
                <w:sz w:val="21"/>
                <w:szCs w:val="21"/>
                <w:u w:val="none"/>
                <w:lang w:val="en-US" w:eastAsia="zh-CN" w:bidi="ar-SA"/>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549" w:type="dxa"/>
            <w:gridSpan w:val="2"/>
            <w:vMerge w:val="continue"/>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1818" w:type="dxa"/>
            <w:vMerge w:val="continue"/>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left"/>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抵押合同，主债权合同中包含抵押条款的，可以不提交单独的抵押合同书。</w:t>
            </w:r>
          </w:p>
        </w:tc>
        <w:tc>
          <w:tcPr>
            <w:tcW w:w="1050"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vMerge w:val="continue"/>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9" w:hRule="atLeast"/>
        </w:trPr>
        <w:tc>
          <w:tcPr>
            <w:tcW w:w="549" w:type="dxa"/>
            <w:gridSpan w:val="2"/>
            <w:vMerge w:val="continue"/>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1818" w:type="dxa"/>
            <w:vMerge w:val="continue"/>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both"/>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一定期间内将要连续发生债权的合同或者其它登记原因文件（如买卖合同等） 必要材料。</w:t>
            </w:r>
          </w:p>
        </w:tc>
        <w:tc>
          <w:tcPr>
            <w:tcW w:w="1050"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vMerge w:val="restart"/>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jc w:val="left"/>
              <w:textAlignment w:val="auto"/>
              <w:rPr>
                <w:rFonts w:hint="eastAsia" w:ascii="华文仿宋" w:hAnsi="华文仿宋" w:eastAsia="华文仿宋" w:cs="华文仿宋"/>
                <w:sz w:val="21"/>
                <w:szCs w:val="21"/>
                <w:u w:val="none"/>
                <w:lang w:val="en-US" w:eastAsia="zh-CN" w:bidi="ar-SA"/>
              </w:rPr>
            </w:pPr>
            <w:r>
              <w:rPr>
                <w:rFonts w:hint="eastAsia" w:ascii="华文仿宋" w:hAnsi="华文仿宋" w:eastAsia="华文仿宋" w:cs="华文仿宋"/>
                <w:sz w:val="21"/>
                <w:szCs w:val="21"/>
                <w:u w:val="none"/>
                <w:lang w:val="en-US" w:eastAsia="en-US" w:bidi="ar-SA"/>
              </w:rPr>
              <w:t>属于最高额抵押的</w:t>
            </w:r>
            <w:r>
              <w:rPr>
                <w:rFonts w:hint="eastAsia" w:ascii="华文仿宋" w:hAnsi="华文仿宋" w:eastAsia="华文仿宋" w:cs="华文仿宋"/>
                <w:sz w:val="21"/>
                <w:szCs w:val="21"/>
                <w:u w:val="none"/>
                <w:lang w:val="en-US" w:eastAsia="zh-CN" w:bidi="ar-SA"/>
              </w:rPr>
              <w:t>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549" w:type="dxa"/>
            <w:gridSpan w:val="2"/>
            <w:vMerge w:val="continue"/>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1818" w:type="dxa"/>
            <w:vMerge w:val="continue"/>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both"/>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最高额抵押合同，主债权合同中包含抵押条款的，可以不提交单独的抵押合同书。</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111"/>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vMerge w:val="continue"/>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549" w:type="dxa"/>
            <w:gridSpan w:val="2"/>
            <w:vMerge w:val="continue"/>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1818" w:type="dxa"/>
            <w:vMerge w:val="continue"/>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both"/>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不动产估价报告，或者当事人关于抵押物价值的约定协议(协议需附体现抵押物门牌号、现状的照片）</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549"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1818" w:type="dxa"/>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06" w:firstLine="18" w:firstLineChars="0"/>
              <w:jc w:val="both"/>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相关部门批准方可办理抵押登记的文件。</w:t>
            </w: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111"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kern w:val="0"/>
                <w:sz w:val="21"/>
                <w:szCs w:val="21"/>
                <w:u w:val="none"/>
                <w:lang w:eastAsia="en-US"/>
              </w:rPr>
            </w:pPr>
            <w:r>
              <w:rPr>
                <w:rFonts w:hint="eastAsia" w:ascii="华文仿宋" w:hAnsi="华文仿宋" w:eastAsia="华文仿宋" w:cs="华文仿宋"/>
                <w:sz w:val="21"/>
                <w:szCs w:val="21"/>
                <w:u w:val="none"/>
                <w:lang w:val="en-US" w:eastAsia="en-US" w:bidi="ar-SA"/>
              </w:rPr>
              <w:t>划拨土地、优惠地价等办理抵押登记</w:t>
            </w:r>
            <w:r>
              <w:rPr>
                <w:rFonts w:hint="eastAsia" w:ascii="华文仿宋" w:hAnsi="华文仿宋" w:eastAsia="华文仿宋" w:cs="华文仿宋"/>
                <w:kern w:val="2"/>
                <w:sz w:val="21"/>
                <w:szCs w:val="21"/>
                <w:u w:val="none"/>
                <w:lang w:val="en-US" w:eastAsia="zh-CN" w:bidi="ar-SA"/>
              </w:rPr>
              <w:t>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4" w:hRule="atLeast"/>
        </w:trPr>
        <w:tc>
          <w:tcPr>
            <w:tcW w:w="549"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zh-CN" w:bidi="ar-SA"/>
              </w:rPr>
            </w:pP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zh-CN" w:bidi="ar-SA"/>
              </w:rPr>
            </w:pPr>
            <w:r>
              <w:rPr>
                <w:rFonts w:hint="eastAsia" w:ascii="华文仿宋" w:hAnsi="华文仿宋" w:eastAsia="华文仿宋" w:cs="华文仿宋"/>
                <w:sz w:val="21"/>
                <w:szCs w:val="21"/>
                <w:u w:val="none"/>
                <w:lang w:val="en-US" w:eastAsia="zh-CN" w:bidi="ar-SA"/>
              </w:rPr>
              <w:t>5</w:t>
            </w:r>
          </w:p>
        </w:tc>
        <w:tc>
          <w:tcPr>
            <w:tcW w:w="1818" w:type="dxa"/>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jc w:val="left"/>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kern w:val="2"/>
                <w:sz w:val="21"/>
                <w:szCs w:val="21"/>
                <w:u w:val="none"/>
                <w:lang w:val="en-US" w:eastAsia="zh-CN" w:bidi="ar-SA"/>
              </w:rPr>
              <w:t>同意将最高额抵押权设立前已经存在的债权转入最高额抵押担保的债权范围的，应当提交已经存在债权的合同以及当事人同意将该债权纳入最高额抵押权担保范围的书面材料</w:t>
            </w:r>
          </w:p>
        </w:tc>
        <w:tc>
          <w:tcPr>
            <w:tcW w:w="3537" w:type="dxa"/>
            <w:gridSpan w:val="3"/>
            <w:vAlign w:val="top"/>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right="0"/>
              <w:jc w:val="left"/>
              <w:textAlignment w:val="auto"/>
              <w:rPr>
                <w:rFonts w:hint="eastAsia" w:ascii="华文仿宋" w:hAnsi="华文仿宋" w:eastAsia="华文仿宋" w:cs="华文仿宋"/>
                <w:kern w:val="2"/>
                <w:sz w:val="21"/>
                <w:szCs w:val="21"/>
                <w:u w:val="none"/>
                <w:lang w:val="en-US" w:eastAsia="zh-CN" w:bidi="ar-SA"/>
              </w:rPr>
            </w:pPr>
            <w:r>
              <w:rPr>
                <w:rFonts w:hint="eastAsia" w:ascii="华文仿宋" w:hAnsi="华文仿宋" w:eastAsia="华文仿宋" w:cs="华文仿宋"/>
                <w:kern w:val="2"/>
                <w:sz w:val="21"/>
                <w:szCs w:val="21"/>
                <w:u w:val="none"/>
                <w:lang w:val="en-US" w:eastAsia="zh-CN" w:bidi="ar-SA"/>
              </w:rPr>
              <w:t>已经存在债权的合同以及当事人同意将该债权纳入最高额抵押权担保范围的书面材料</w:t>
            </w:r>
          </w:p>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p>
        </w:tc>
        <w:tc>
          <w:tcPr>
            <w:tcW w:w="105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center"/>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sz w:val="21"/>
                <w:szCs w:val="21"/>
                <w:u w:val="none"/>
                <w:lang w:val="en-US" w:eastAsia="en-US" w:bidi="ar-SA"/>
              </w:rPr>
              <w:t>原件</w:t>
            </w:r>
          </w:p>
        </w:tc>
        <w:tc>
          <w:tcPr>
            <w:tcW w:w="2063" w:type="dxa"/>
            <w:gridSpan w:val="2"/>
          </w:tcPr>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9" w:leftChars="-9" w:right="0" w:firstLine="18" w:firstLineChars="0"/>
              <w:jc w:val="left"/>
              <w:textAlignment w:val="auto"/>
              <w:rPr>
                <w:rFonts w:hint="eastAsia" w:ascii="华文仿宋" w:hAnsi="华文仿宋" w:eastAsia="华文仿宋" w:cs="华文仿宋"/>
                <w:sz w:val="21"/>
                <w:szCs w:val="21"/>
                <w:u w:val="none"/>
                <w:lang w:val="en-US" w:eastAsia="en-US" w:bidi="ar-SA"/>
              </w:rPr>
            </w:pPr>
            <w:r>
              <w:rPr>
                <w:rFonts w:hint="eastAsia" w:ascii="华文仿宋" w:hAnsi="华文仿宋" w:eastAsia="华文仿宋" w:cs="华文仿宋"/>
                <w:kern w:val="2"/>
                <w:sz w:val="21"/>
                <w:szCs w:val="21"/>
                <w:u w:val="none"/>
                <w:lang w:val="en-US" w:eastAsia="zh-CN" w:bidi="ar-SA"/>
              </w:rPr>
              <w:t>同意将最高额抵押权设立前已经存在的债权转入最高额抵押担保的债权范围的提交</w:t>
            </w:r>
          </w:p>
        </w:tc>
      </w:tr>
    </w:tbl>
    <w:p>
      <w:pPr>
        <w:keepNext w:val="0"/>
        <w:keepLines w:val="0"/>
        <w:pageBreakBefore w:val="0"/>
        <w:widowControl w:val="0"/>
        <w:kinsoku/>
        <w:wordWrap/>
        <w:overflowPunct/>
        <w:topLinePunct w:val="0"/>
        <w:autoSpaceDE w:val="0"/>
        <w:autoSpaceDN w:val="0"/>
        <w:bidi w:val="0"/>
        <w:adjustRightInd w:val="0"/>
        <w:snapToGrid w:val="0"/>
        <w:spacing w:after="0" w:line="320" w:lineRule="exact"/>
        <w:ind w:left="12" w:leftChars="0" w:right="119" w:hanging="12" w:hangingChars="6"/>
        <w:jc w:val="left"/>
        <w:textAlignment w:val="auto"/>
        <w:rPr>
          <w:rFonts w:hint="eastAsia" w:ascii="华文仿宋" w:hAnsi="华文仿宋" w:eastAsia="华文仿宋" w:cs="华文仿宋"/>
          <w:sz w:val="21"/>
          <w:szCs w:val="21"/>
          <w:u w:val="none"/>
          <w:lang w:val="en-US" w:eastAsia="zh-CN"/>
        </w:rPr>
      </w:pPr>
      <w:r>
        <w:rPr>
          <w:rFonts w:hint="eastAsia" w:ascii="华文仿宋" w:hAnsi="华文仿宋" w:eastAsia="华文仿宋" w:cs="华文仿宋"/>
          <w:kern w:val="0"/>
          <w:sz w:val="21"/>
          <w:szCs w:val="21"/>
          <w:u w:val="none"/>
          <w:lang w:eastAsia="en-US"/>
        </w:rPr>
        <w:t>注：</w:t>
      </w:r>
      <w:r>
        <w:rPr>
          <w:rFonts w:hint="eastAsia" w:ascii="华文仿宋" w:hAnsi="华文仿宋" w:eastAsia="华文仿宋" w:cs="华文仿宋"/>
          <w:kern w:val="0"/>
          <w:sz w:val="21"/>
          <w:szCs w:val="21"/>
          <w:u w:val="none"/>
          <w:lang w:val="en-US" w:eastAsia="zh-CN"/>
        </w:rPr>
        <w:t>1.</w:t>
      </w:r>
      <w:r>
        <w:rPr>
          <w:rFonts w:hint="eastAsia" w:ascii="华文仿宋" w:hAnsi="华文仿宋" w:eastAsia="华文仿宋" w:cs="华文仿宋"/>
          <w:sz w:val="21"/>
          <w:szCs w:val="21"/>
          <w:u w:val="none"/>
          <w:lang w:val="en-US" w:eastAsia="zh-CN" w:bidi="ar-SA"/>
        </w:rPr>
        <w:t>申请人身份证明材料</w:t>
      </w:r>
      <w:r>
        <w:rPr>
          <w:rFonts w:hint="eastAsia" w:ascii="华文仿宋" w:hAnsi="华文仿宋" w:eastAsia="华文仿宋" w:cs="华文仿宋"/>
          <w:sz w:val="21"/>
          <w:szCs w:val="21"/>
          <w:u w:val="none"/>
          <w:lang w:val="en-US" w:eastAsia="zh-CN"/>
        </w:rPr>
        <w:t>详见《不动产登记中对身份证明、委托书的具体要求》；</w:t>
      </w:r>
    </w:p>
    <w:p>
      <w:pPr>
        <w:keepNext w:val="0"/>
        <w:keepLines w:val="0"/>
        <w:pageBreakBefore w:val="0"/>
        <w:widowControl w:val="0"/>
        <w:numPr>
          <w:ilvl w:val="0"/>
          <w:numId w:val="0"/>
        </w:numPr>
        <w:kinsoku/>
        <w:wordWrap/>
        <w:overflowPunct/>
        <w:topLinePunct w:val="0"/>
        <w:bidi w:val="0"/>
        <w:adjustRightInd w:val="0"/>
        <w:snapToGrid w:val="0"/>
        <w:spacing w:line="320" w:lineRule="exact"/>
        <w:ind w:right="0" w:rightChars="0" w:firstLine="420" w:firstLineChars="200"/>
        <w:textAlignment w:val="auto"/>
        <w:rPr>
          <w:rFonts w:hint="eastAsia" w:ascii="华文仿宋" w:hAnsi="华文仿宋" w:eastAsia="华文仿宋" w:cs="华文仿宋"/>
          <w:b/>
          <w:bCs/>
          <w:spacing w:val="-3"/>
          <w:kern w:val="2"/>
          <w:sz w:val="21"/>
          <w:szCs w:val="21"/>
          <w:u w:val="none"/>
          <w:lang w:val="en-US" w:eastAsia="zh-CN" w:bidi="ar-SA"/>
        </w:rPr>
      </w:pPr>
      <w:r>
        <w:rPr>
          <w:rFonts w:hint="eastAsia" w:ascii="华文仿宋" w:hAnsi="华文仿宋" w:eastAsia="华文仿宋" w:cs="华文仿宋"/>
          <w:kern w:val="0"/>
          <w:sz w:val="21"/>
          <w:szCs w:val="21"/>
          <w:u w:val="none"/>
          <w:lang w:val="en-US" w:eastAsia="zh-CN"/>
        </w:rPr>
        <w:t>2.</w:t>
      </w:r>
      <w:r>
        <w:rPr>
          <w:rFonts w:hint="eastAsia" w:ascii="华文仿宋" w:hAnsi="华文仿宋" w:eastAsia="华文仿宋" w:cs="华文仿宋"/>
          <w:kern w:val="0"/>
          <w:sz w:val="21"/>
          <w:szCs w:val="21"/>
          <w:u w:val="none"/>
          <w:lang w:eastAsia="en-US"/>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4077060C"/>
    <w:rsid w:val="1A427193"/>
    <w:rsid w:val="24BF1534"/>
    <w:rsid w:val="34E56079"/>
    <w:rsid w:val="38680D9C"/>
    <w:rsid w:val="3E5FAE0D"/>
    <w:rsid w:val="4077060C"/>
    <w:rsid w:val="455F4877"/>
    <w:rsid w:val="4B0A382C"/>
    <w:rsid w:val="4BF521E6"/>
    <w:rsid w:val="51D33CF1"/>
    <w:rsid w:val="57E200A3"/>
    <w:rsid w:val="622B7232"/>
    <w:rsid w:val="623B421D"/>
    <w:rsid w:val="78F6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1512</Words>
  <Characters>1517</Characters>
  <Lines>0</Lines>
  <Paragraphs>0</Paragraphs>
  <TotalTime>9</TotalTime>
  <ScaleCrop>false</ScaleCrop>
  <LinksUpToDate>false</LinksUpToDate>
  <CharactersWithSpaces>1518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2023-03-28T02:16:00Z</dcterms:created>
  <dc:creator>陈嘉</dc:creator>
  <cp:lastModifiedBy>user</cp:lastModifiedBy>
  <dcterms:modified xsi:type="dcterms:W3CDTF">2023-05-24T17:18:18Z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DEC7E87875CB4809AD2AFC46F0A88FCD</vt:lpwstr>
  </property>
</Properties>
</file>