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99" w:beforeLines="10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  <w:lang w:bidi="ar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  <w:lang w:bidi="ar"/>
        </w:rPr>
        <w:t>广东省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  <w:lang w:val="en-US" w:eastAsia="zh-CN" w:bidi="ar"/>
        </w:rPr>
        <w:t>中小学和中职学校实验技术人才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  <w:lang w:bidi="ar"/>
        </w:rPr>
        <w:t>正高级岗位及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01" w:afterLines="5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  <w:lang w:bidi="ar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  <w:lang w:bidi="ar"/>
        </w:rPr>
        <w:t>人员聘用情况统计表</w:t>
      </w:r>
    </w:p>
    <w:p>
      <w:pPr>
        <w:spacing w:line="460" w:lineRule="exact"/>
        <w:ind w:firstLine="1600" w:firstLineChars="500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</w:pPr>
    </w:p>
    <w:p>
      <w:pPr>
        <w:spacing w:line="4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bidi="ar"/>
        </w:rPr>
        <w:t>（盖章）：                日期：           年    月    日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9"/>
        <w:gridCol w:w="1276"/>
        <w:gridCol w:w="1282"/>
        <w:gridCol w:w="1276"/>
        <w:gridCol w:w="1340"/>
        <w:gridCol w:w="1276"/>
        <w:gridCol w:w="2126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  <w:t>地区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  <w:t>正高级教师岗位</w:t>
            </w:r>
          </w:p>
        </w:tc>
        <w:tc>
          <w:tcPr>
            <w:tcW w:w="60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  <w:t>现有正高级教师</w:t>
            </w:r>
          </w:p>
        </w:tc>
        <w:tc>
          <w:tcPr>
            <w:tcW w:w="15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  <w:t>今年申报正高级教师职称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2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  <w:t>总数</w:t>
            </w:r>
          </w:p>
        </w:tc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  <w:t>剩余空岗数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  <w:t>总数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  <w:t>已聘在正高级教师岗位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  <w:t>未聘用在正高级教师岗位</w:t>
            </w:r>
          </w:p>
        </w:tc>
        <w:tc>
          <w:tcPr>
            <w:tcW w:w="1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  <w:t>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  <w:t>人数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  <w:t>原因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  <w:t>市本级（高校）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1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  <w:t>XXX县（市、区）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  <w:t>XXX学校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sz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  <w:t>……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sz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18"/>
                <w:highlight w:val="none"/>
              </w:rPr>
              <w:t>合计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default" w:ascii="Times New Roman" w:hAnsi="Times New Roman" w:eastAsia="仿宋_GB2312" w:cs="Times New Roman"/>
                <w:color w:val="auto"/>
                <w:sz w:val="32"/>
                <w:highlight w:val="none"/>
              </w:rPr>
            </w:pPr>
          </w:p>
        </w:tc>
      </w:tr>
    </w:tbl>
    <w:p>
      <w:pPr>
        <w:ind w:firstLine="1600" w:firstLineChars="500"/>
        <w:rPr>
          <w:rFonts w:hint="default" w:ascii="Times New Roman" w:hAnsi="Times New Roman" w:eastAsia="仿宋_GB2312" w:cs="Times New Roman"/>
          <w:color w:val="auto"/>
          <w:sz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</w:rPr>
        <w:t>填报人：</w:t>
      </w: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</w:rPr>
        <w:tab/>
      </w: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</w:rPr>
        <w:t xml:space="preserve">                     联系电话：</w:t>
      </w:r>
    </w:p>
    <w:p>
      <w:pPr>
        <w:rPr>
          <w:rFonts w:hint="default" w:ascii="Times New Roman" w:hAnsi="Times New Roman" w:eastAsia="仿宋_GB2312" w:cs="Times New Roman"/>
          <w:color w:val="auto"/>
          <w:sz w:val="21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color w:val="auto"/>
          <w:sz w:val="21"/>
          <w:szCs w:val="18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21"/>
          <w:szCs w:val="18"/>
          <w:highlight w:val="none"/>
        </w:rPr>
        <w:t>注：</w:t>
      </w:r>
      <w:r>
        <w:rPr>
          <w:rFonts w:hint="default" w:ascii="Times New Roman" w:hAnsi="Times New Roman" w:eastAsia="仿宋_GB2312" w:cs="Times New Roman"/>
          <w:color w:val="auto"/>
          <w:sz w:val="21"/>
          <w:szCs w:val="18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21"/>
          <w:szCs w:val="18"/>
          <w:highlight w:val="none"/>
        </w:rPr>
        <w:t>统计对象为截至202</w:t>
      </w:r>
      <w:r>
        <w:rPr>
          <w:rFonts w:hint="eastAsia" w:ascii="Times New Roman" w:hAnsi="Times New Roman" w:eastAsia="仿宋_GB2312" w:cs="Times New Roman"/>
          <w:color w:val="auto"/>
          <w:sz w:val="21"/>
          <w:szCs w:val="18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21"/>
          <w:szCs w:val="18"/>
          <w:highlight w:val="none"/>
        </w:rPr>
        <w:t>年6月未办理退休手续的正高级教师。</w:t>
      </w:r>
    </w:p>
    <w:p>
      <w:pPr>
        <w:rPr>
          <w:rFonts w:hint="default" w:ascii="Times New Roman" w:hAnsi="Times New Roman" w:eastAsia="仿宋_GB2312" w:cs="Times New Roman"/>
          <w:color w:val="auto"/>
          <w:sz w:val="21"/>
          <w:szCs w:val="18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21"/>
          <w:szCs w:val="18"/>
          <w:highlight w:val="none"/>
          <w:lang w:val="en-US" w:eastAsia="zh-CN"/>
        </w:rPr>
        <w:t xml:space="preserve">     2.此表由地市教育局、高校、省属中小学、省教育研究院、省教育装备中心填写后报送。</w:t>
      </w:r>
    </w:p>
    <w:sectPr>
      <w:pgSz w:w="16838" w:h="11906" w:orient="landscape"/>
      <w:pgMar w:top="1236" w:right="1440" w:bottom="123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ZmZiYjcyNWUzNjRjNmVlYmE1NzQ3NzQyYzY1ODMifQ=="/>
    <w:docVar w:name="KGWebUrl" w:val="https://xtbgsafe.gdzwfw.gov.cn/rz_gdjytoa//newoa/missive/kinggridOfficeServer.do?method=officeProcess"/>
  </w:docVars>
  <w:rsids>
    <w:rsidRoot w:val="69A122AF"/>
    <w:rsid w:val="336C0857"/>
    <w:rsid w:val="4CD54926"/>
    <w:rsid w:val="641A6116"/>
    <w:rsid w:val="69A122AF"/>
    <w:rsid w:val="746F7452"/>
    <w:rsid w:val="7A5C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219</Characters>
  <Lines>0</Lines>
  <Paragraphs>0</Paragraphs>
  <TotalTime>2</TotalTime>
  <ScaleCrop>false</ScaleCrop>
  <LinksUpToDate>false</LinksUpToDate>
  <CharactersWithSpaces>282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2023-01-19T02:10:00Z</dcterms:created>
  <dc:creator>吴</dc:creator>
  <cp:lastModifiedBy>欧阳硕</cp:lastModifiedBy>
  <dcterms:modified xsi:type="dcterms:W3CDTF">2024-12-02T02:12:38Z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875350941420401AA3AD3E61530DAF24</vt:lpwstr>
  </property>
</Properties>
</file>