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page" w:tblpX="1491" w:tblpY="88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汕头市澄海区鸿沃玩具厂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遥控车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180盒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3281A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20220810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drawing>
                <wp:inline distT="0" distB="0" distL="114300" distR="114300">
                  <wp:extent cx="1747520" cy="1159510"/>
                  <wp:effectExtent l="0" t="0" r="508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1159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1.电玩具电气安全的标识和使用说明标注不完整或标注错误，无法有效提醒监护人和使用者合理地使用玩具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2.电玩具的标识和说明缺少内容或出现错误表述，标识和说明的不完整，甚至是错误的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3.电池室结构不合理，可通过玩具对其他电池充电。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1.存在因使用不当造成伤害事故的潜在风险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2.可能会误导消费者，可能令消费者使用不当造成伤害事故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3.若消费者用该产品对非充电电池进行充电，存在着火甚至爆炸危险。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可能造成重大伤害时，消费者无法自行将危险降低到可接受程度的，消费者立即暂停使用有缺陷的产品，联系公司或者经销商进行处理。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1.联系销售商立即停止销售并下架该产品，对库存产品进行退货；</w:t>
            </w:r>
          </w:p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2.在澄海玩具协会网站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instrText xml:space="preserve"> HYPERLINK "http://www.chtoy.cn"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t>http://www.chtoy.cn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上及实体店铺发布召回公告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；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3.主动联系消费者告知召回事宜，接受消费者咨询，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免费为消费者提供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更换/退货等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汕头市澄海区鸿沃玩具厂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1.召回服务热线：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0754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85882691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2.召回公告网站：澄海玩具协会网站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2024年11月2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相关用户也可以登录汕头市场监督管理局网站“政务公开—重点领域信息公开—产品质量信息”栏目，或拨打汕头市市场监督管理局缺陷产品召回工作联系电话（0754—88545860）了解更多信息。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12BC6"/>
    <w:rsid w:val="001414E5"/>
    <w:rsid w:val="00166BB2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5E31D8"/>
    <w:rsid w:val="00653069"/>
    <w:rsid w:val="006804A5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62C0A"/>
    <w:rsid w:val="00C850A4"/>
    <w:rsid w:val="00CD1C28"/>
    <w:rsid w:val="00CE463B"/>
    <w:rsid w:val="00D03EE7"/>
    <w:rsid w:val="00D25C56"/>
    <w:rsid w:val="00D50677"/>
    <w:rsid w:val="00D6241B"/>
    <w:rsid w:val="00D973AE"/>
    <w:rsid w:val="00DB13E8"/>
    <w:rsid w:val="00DB6253"/>
    <w:rsid w:val="00E16854"/>
    <w:rsid w:val="00E42AF9"/>
    <w:rsid w:val="00E77A79"/>
    <w:rsid w:val="00E91FC0"/>
    <w:rsid w:val="00EA1575"/>
    <w:rsid w:val="00EA15F4"/>
    <w:rsid w:val="00EC2165"/>
    <w:rsid w:val="00ED2479"/>
    <w:rsid w:val="00EE4941"/>
    <w:rsid w:val="00FB3781"/>
    <w:rsid w:val="00FE46B4"/>
    <w:rsid w:val="00FF2D3F"/>
    <w:rsid w:val="23455D2B"/>
    <w:rsid w:val="2BF52F28"/>
    <w:rsid w:val="3FF7A7B2"/>
    <w:rsid w:val="47867568"/>
    <w:rsid w:val="65620E89"/>
    <w:rsid w:val="69C28AA8"/>
    <w:rsid w:val="77FD141A"/>
    <w:rsid w:val="77FE6DCC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800</Words>
  <Characters>876</Characters>
  <Lines>6</Lines>
  <Paragraphs>1</Paragraphs>
  <TotalTime>1</TotalTime>
  <ScaleCrop>false</ScaleCrop>
  <LinksUpToDate>false</LinksUpToDate>
  <CharactersWithSpaces>879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2022-05-14T17:34:00Z</dcterms:created>
  <dc:creator>张豪哲</dc:creator>
  <cp:lastModifiedBy>admin</cp:lastModifiedBy>
  <dcterms:modified xsi:type="dcterms:W3CDTF">2024-11-25T10:37:11Z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