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wordWrap w:val="0"/>
        <w:spacing w:line="594" w:lineRule="exact"/>
        <w:jc w:val="center"/>
        <w:rPr>
          <w:rFonts w:ascii="方正小标宋简体" w:hAnsi="微软雅黑" w:eastAsia="方正小标宋简体" w:cs="微软雅黑"/>
          <w:sz w:val="40"/>
          <w:szCs w:val="32"/>
        </w:rPr>
      </w:pPr>
      <w:r>
        <w:rPr>
          <w:rFonts w:hint="eastAsia" w:ascii="方正小标宋简体" w:hAnsi="微软雅黑" w:eastAsia="方正小标宋简体" w:cs="微软雅黑"/>
          <w:sz w:val="40"/>
          <w:szCs w:val="32"/>
        </w:rPr>
        <w:t>消费品召回计划</w:t>
      </w:r>
    </w:p>
    <w:tbl>
      <w:tblPr>
        <w:tblStyle w:val="5"/>
        <w:tblpPr w:leftFromText="180" w:rightFromText="180" w:vertAnchor="text" w:horzAnchor="margin" w:tblpXSpec="center" w:tblpY="292"/>
        <w:tblW w:w="5081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8"/>
        <w:gridCol w:w="655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4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51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28"/>
              </w:rPr>
              <w:t>汕头市澄海区威盛达塑料玩具厂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4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51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28"/>
              </w:rPr>
              <w:t>遥控车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4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51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28"/>
              </w:rPr>
              <w:t>威盛达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4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51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20盒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4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51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28"/>
                <w:highlight w:val="none"/>
              </w:rPr>
              <w:t>CV-A600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4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51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2022-8-20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至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2022-9-5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4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51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202209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7" w:hRule="atLeast"/>
        </w:trPr>
        <w:tc>
          <w:tcPr>
            <w:tcW w:w="14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51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drawing>
                <wp:inline distT="0" distB="0" distL="114300" distR="114300">
                  <wp:extent cx="1304290" cy="1864995"/>
                  <wp:effectExtent l="0" t="0" r="10160" b="190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290" cy="1864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遥控玩具车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14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51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color w:val="FF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用于包装或玩具中的塑料袋或塑料薄膜的厚度过薄，且未能按照GB6675.2-2014标准要求进行打孔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4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351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塑料袋一旦覆盖在儿童脸部，容易吸附住口鼻位置，可能导致窒息危险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14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51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消费者立即暂停使用有缺陷的产品，联系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我厂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或者经销商进行处理。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14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51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1.通知销售商立即停止销售缺陷产品，对库存产品退回；</w:t>
            </w:r>
          </w:p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本公司网站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经销商实体店铺处发布召回公告，告知消费者具体召回事宜，免费为消费者退货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处理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4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51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28"/>
              </w:rPr>
              <w:t>汕头市澄海区威盛达塑料玩具厂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4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51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1.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召回服务热线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0754—88545860</w:t>
            </w:r>
            <w:bookmarkStart w:id="0" w:name="_GoBack"/>
            <w:bookmarkEnd w:id="0"/>
          </w:p>
          <w:p>
            <w:pPr>
              <w:widowControl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2.</w:t>
            </w:r>
            <w:r>
              <w:rPr>
                <w:rFonts w:ascii="Times New Roman" w:hAnsi="Times New Roman" w:eastAsia="仿宋_GB2312" w:cs="Times New Roman"/>
                <w:sz w:val="32"/>
                <w:szCs w:val="28"/>
              </w:rPr>
              <w:t>汕头市澄海区威盛达塑料玩具厂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28"/>
                <w:lang w:eastAsia="zh-CN"/>
              </w:rPr>
              <w:t>网站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14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51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集中召回时间计划在202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7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20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日至202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10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20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日（具体以实际进度安排为准）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4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51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48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51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相关用户也可以登录汕头市市场监督管理局网站“政务公开-重点领域信息公开-产品质量信息”栏目，或拨打汕头市市场监督管理局缺陷产品召回热线电话（0754-88545860）了解更多信息。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_GB2312" w:eastAsia="仿宋_GB2312"/>
          <w:sz w:val="32"/>
          <w:lang w:val="en-US" w:eastAsia="zh-CN"/>
        </w:rPr>
      </w:pPr>
    </w:p>
    <w:sectPr>
      <w:pgSz w:w="11906" w:h="16838"/>
      <w:pgMar w:top="1985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lZWI1ZjQ0OWM5YWRlNTJmYzZmMTQ0MDQyNzE5YTYifQ=="/>
  </w:docVars>
  <w:rsids>
    <w:rsidRoot w:val="00381FCB"/>
    <w:rsid w:val="00065D90"/>
    <w:rsid w:val="00086E7C"/>
    <w:rsid w:val="000E7B54"/>
    <w:rsid w:val="00110CE5"/>
    <w:rsid w:val="0012083B"/>
    <w:rsid w:val="001414E5"/>
    <w:rsid w:val="001C20AE"/>
    <w:rsid w:val="00290C04"/>
    <w:rsid w:val="002B618C"/>
    <w:rsid w:val="002B6E93"/>
    <w:rsid w:val="002E6045"/>
    <w:rsid w:val="00307BBB"/>
    <w:rsid w:val="00326DDD"/>
    <w:rsid w:val="003347AA"/>
    <w:rsid w:val="003714C0"/>
    <w:rsid w:val="00381FCB"/>
    <w:rsid w:val="003E389C"/>
    <w:rsid w:val="003F117F"/>
    <w:rsid w:val="00444711"/>
    <w:rsid w:val="00492841"/>
    <w:rsid w:val="004B0DAF"/>
    <w:rsid w:val="004B13E5"/>
    <w:rsid w:val="0052571B"/>
    <w:rsid w:val="00533EDB"/>
    <w:rsid w:val="00553E45"/>
    <w:rsid w:val="00567824"/>
    <w:rsid w:val="005A714A"/>
    <w:rsid w:val="005B23FA"/>
    <w:rsid w:val="005C1593"/>
    <w:rsid w:val="005C19BE"/>
    <w:rsid w:val="00653069"/>
    <w:rsid w:val="0069164B"/>
    <w:rsid w:val="00747D56"/>
    <w:rsid w:val="00796879"/>
    <w:rsid w:val="007A2319"/>
    <w:rsid w:val="007B19DE"/>
    <w:rsid w:val="008464AB"/>
    <w:rsid w:val="00866083"/>
    <w:rsid w:val="009160D6"/>
    <w:rsid w:val="00924018"/>
    <w:rsid w:val="00944794"/>
    <w:rsid w:val="00944979"/>
    <w:rsid w:val="0097754B"/>
    <w:rsid w:val="00A14B26"/>
    <w:rsid w:val="00A52C30"/>
    <w:rsid w:val="00A60A4A"/>
    <w:rsid w:val="00A67234"/>
    <w:rsid w:val="00AC06A7"/>
    <w:rsid w:val="00AC3156"/>
    <w:rsid w:val="00AC3E78"/>
    <w:rsid w:val="00AD16B5"/>
    <w:rsid w:val="00B02C3F"/>
    <w:rsid w:val="00B10D5D"/>
    <w:rsid w:val="00B3737A"/>
    <w:rsid w:val="00B61B91"/>
    <w:rsid w:val="00B8374E"/>
    <w:rsid w:val="00BB00A8"/>
    <w:rsid w:val="00BB14F8"/>
    <w:rsid w:val="00BB3139"/>
    <w:rsid w:val="00C51E70"/>
    <w:rsid w:val="00C57A4E"/>
    <w:rsid w:val="00C850A4"/>
    <w:rsid w:val="00C85A80"/>
    <w:rsid w:val="00C92F14"/>
    <w:rsid w:val="00CE463B"/>
    <w:rsid w:val="00D03EE7"/>
    <w:rsid w:val="00D25C56"/>
    <w:rsid w:val="00D50677"/>
    <w:rsid w:val="00D6241B"/>
    <w:rsid w:val="00DB13E8"/>
    <w:rsid w:val="00DB6253"/>
    <w:rsid w:val="00E16854"/>
    <w:rsid w:val="00E42AF9"/>
    <w:rsid w:val="00E77A79"/>
    <w:rsid w:val="00E91FC0"/>
    <w:rsid w:val="00EA15F4"/>
    <w:rsid w:val="00EC2165"/>
    <w:rsid w:val="00ED1B01"/>
    <w:rsid w:val="00ED2479"/>
    <w:rsid w:val="00EE4941"/>
    <w:rsid w:val="00FB3781"/>
    <w:rsid w:val="00FF2D3F"/>
    <w:rsid w:val="093D7CDD"/>
    <w:rsid w:val="20F11185"/>
    <w:rsid w:val="26247E35"/>
    <w:rsid w:val="2F526911"/>
    <w:rsid w:val="31EB0DE4"/>
    <w:rsid w:val="39FDFA56"/>
    <w:rsid w:val="3F455B9D"/>
    <w:rsid w:val="47B60744"/>
    <w:rsid w:val="5B7F25CF"/>
    <w:rsid w:val="61814A42"/>
    <w:rsid w:val="67540A4A"/>
    <w:rsid w:val="70DD6493"/>
    <w:rsid w:val="71E5138C"/>
    <w:rsid w:val="75DE3C23"/>
    <w:rsid w:val="BCFE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578" w:lineRule="auto"/>
      <w:jc w:val="left"/>
      <w:outlineLvl w:val="0"/>
    </w:pPr>
    <w:rPr>
      <w:rFonts w:ascii="Calibri" w:hAnsi="Calibri" w:eastAsia="宋体" w:cs="Times New Roman"/>
      <w:b/>
      <w:bCs/>
      <w:kern w:val="44"/>
      <w:sz w:val="28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28"/>
      <w:szCs w:val="4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196</Words>
  <Characters>1120</Characters>
  <Lines>9</Lines>
  <Paragraphs>2</Paragraphs>
  <TotalTime>2</TotalTime>
  <ScaleCrop>false</ScaleCrop>
  <LinksUpToDate>false</LinksUpToDate>
  <CharactersWithSpaces>1314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2023-09-23T07:47:00Z</dcterms:created>
  <dc:creator>张豪哲</dc:creator>
  <cp:lastModifiedBy>admin</cp:lastModifiedBy>
  <dcterms:modified xsi:type="dcterms:W3CDTF">2024-07-31T15:54:31Z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A1CAC0534C68422C987002728EA87027_13</vt:lpwstr>
  </property>
</Properties>
</file>