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15"/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-984885</wp:posOffset>
                </wp:positionV>
                <wp:extent cx="2413000" cy="53975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pt;margin-top:-77.55pt;height:42.5pt;width:190pt;z-index:251658240;mso-width-relative:page;mso-height-relative:page;" filled="f" stroked="f" coordsize="21600,21600" o:gfxdata="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Ai354rbAAAADAEAAA8AAAAAAAAAAQAgAAAAOAAAAGRycy9kb3ducmV2LnhtbFBLAQIU&#10;ABQAAAAIAIdO4kAzsrLBoQEAACoDAAAOAAAAAAAAAAEAIAAAAEA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15"/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bidi="ar"/>
        </w:rPr>
        <w:t>附件</w:t>
      </w:r>
      <w:r>
        <w:rPr>
          <w:rStyle w:val="15"/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"/>
        </w:rPr>
        <w:t>3</w:t>
      </w:r>
    </w:p>
    <w:p>
      <w:pPr>
        <w:pStyle w:val="7"/>
        <w:adjustRightInd w:val="0"/>
        <w:snapToGrid w:val="0"/>
        <w:spacing w:after="0" w:line="600" w:lineRule="exact"/>
        <w:ind w:firstLine="0" w:firstLineChars="0"/>
        <w:rPr>
          <w:rStyle w:val="15"/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>
      <w:pPr>
        <w:pStyle w:val="7"/>
        <w:adjustRightInd w:val="0"/>
        <w:snapToGrid w:val="0"/>
        <w:spacing w:after="0" w:line="600" w:lineRule="exact"/>
        <w:ind w:firstLine="0" w:firstLineChars="0"/>
        <w:jc w:val="center"/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u w:val="none"/>
          <w:lang w:bidi="ar"/>
        </w:rPr>
      </w:pPr>
      <w:r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u w:val="none"/>
          <w:lang w:bidi="ar"/>
        </w:rPr>
        <w:t>汕头市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u w:val="none"/>
          <w:lang w:eastAsia="zh-CN" w:bidi="ar"/>
        </w:rPr>
        <w:t>市级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u w:val="none"/>
          <w:lang w:bidi="ar"/>
        </w:rPr>
        <w:t>人才住房轮候分配原则</w:t>
      </w:r>
    </w:p>
    <w:p>
      <w:pPr>
        <w:pStyle w:val="7"/>
        <w:adjustRightInd w:val="0"/>
        <w:snapToGrid w:val="0"/>
        <w:spacing w:after="0" w:line="600" w:lineRule="exact"/>
        <w:ind w:firstLine="0" w:firstLineChars="0"/>
        <w:rPr>
          <w:rStyle w:val="15"/>
          <w:rFonts w:ascii="Times New Roman" w:hAnsi="Times New Roman" w:eastAsia="方正仿宋简体" w:cs="方正仿宋简体"/>
          <w:b w:val="0"/>
          <w:bCs w:val="0"/>
          <w:kern w:val="0"/>
          <w:sz w:val="32"/>
          <w:szCs w:val="32"/>
          <w:u w:val="none"/>
          <w:lang w:bidi="ar"/>
        </w:rPr>
      </w:pPr>
      <w:r>
        <w:rPr>
          <w:rStyle w:val="15"/>
          <w:rFonts w:hint="eastAsia" w:ascii="Times New Roman" w:hAnsi="Times New Roman" w:eastAsia="方正仿宋简体" w:cs="方正仿宋简体"/>
          <w:b w:val="0"/>
          <w:bCs w:val="0"/>
          <w:kern w:val="0"/>
          <w:sz w:val="32"/>
          <w:szCs w:val="32"/>
          <w:u w:val="none"/>
          <w:lang w:bidi="ar"/>
        </w:rPr>
        <w:t xml:space="preserve">   </w:t>
      </w:r>
    </w:p>
    <w:p>
      <w:pPr>
        <w:pStyle w:val="7"/>
        <w:adjustRightInd w:val="0"/>
        <w:snapToGrid w:val="0"/>
        <w:spacing w:after="0"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一、对引进全职院士，采用</w:t>
      </w:r>
      <w:r>
        <w:rPr>
          <w:rStyle w:val="15"/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一事一议</w:t>
      </w:r>
      <w:r>
        <w:rPr>
          <w:rStyle w:val="15"/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”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方式安排住房。</w:t>
      </w:r>
    </w:p>
    <w:p>
      <w:pPr>
        <w:pStyle w:val="7"/>
        <w:adjustRightInd w:val="0"/>
        <w:snapToGrid w:val="0"/>
        <w:spacing w:after="0"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 w:bidi="ar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二、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A类高层次人才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可不受轮候规则等限制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，在所有房源中优先选房。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 w:bidi="ar"/>
        </w:rPr>
        <w:t>如多人选中同一套住房的，采取抽签形式决定。</w:t>
      </w:r>
    </w:p>
    <w:p>
      <w:pPr>
        <w:pStyle w:val="7"/>
        <w:adjustRightInd w:val="0"/>
        <w:snapToGrid w:val="0"/>
        <w:spacing w:after="0"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三、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B类高层次人才及其他人才按积分排序，排序靠前的优先选房。</w:t>
      </w:r>
    </w:p>
    <w:p>
      <w:pPr>
        <w:pStyle w:val="7"/>
        <w:adjustRightInd w:val="0"/>
        <w:snapToGrid w:val="0"/>
        <w:spacing w:after="0"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四、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在积分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 w:bidi="ar"/>
        </w:rPr>
        <w:t>、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排序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 w:bidi="ar"/>
        </w:rPr>
        <w:t>均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相同情况下，外地来汕高层次人才优先选房。</w:t>
      </w:r>
    </w:p>
    <w:p>
      <w:pPr>
        <w:pStyle w:val="7"/>
        <w:adjustRightInd w:val="0"/>
        <w:snapToGrid w:val="0"/>
        <w:spacing w:after="0"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五、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对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 w:bidi="ar"/>
        </w:rPr>
        <w:t>根据上述原则确定后，仍排序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相同的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 w:bidi="ar"/>
        </w:rPr>
        <w:t>申请人，采取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抽签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 w:bidi="ar"/>
        </w:rPr>
        <w:t>方式，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确定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选房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顺序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。</w:t>
      </w:r>
    </w:p>
    <w:p>
      <w:pPr>
        <w:pStyle w:val="2"/>
        <w:ind w:left="0" w:leftChars="0" w:firstLine="0" w:firstLineChars="0"/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六、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对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已轮候到位的申请人，放弃本次选房机会，选择继续轮候的，优先进入下一轮选房。两次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在选房前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放弃选房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机会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的，视为自动放弃人才住房租赁资格，取消轮候资格，且一年内不得再次申请本市人才住房。</w:t>
      </w:r>
    </w:p>
    <w:sectPr>
      <w:footerReference r:id="rId3" w:type="default"/>
      <w:pgSz w:w="11906" w:h="16838"/>
      <w:pgMar w:top="2268" w:right="1417" w:bottom="1701" w:left="170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长城仿宋体">
    <w:altName w:val="方正仿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NTBlZWY1YWNhZjI0YjNhMjFlOTlmZWZlMWY5NTkifQ=="/>
  </w:docVars>
  <w:rsids>
    <w:rsidRoot w:val="63184042"/>
    <w:rsid w:val="15076ED5"/>
    <w:rsid w:val="20952F9A"/>
    <w:rsid w:val="228448F0"/>
    <w:rsid w:val="26C32C2B"/>
    <w:rsid w:val="2A5D6A22"/>
    <w:rsid w:val="322F7CED"/>
    <w:rsid w:val="3EF7579F"/>
    <w:rsid w:val="448B3595"/>
    <w:rsid w:val="4B83688D"/>
    <w:rsid w:val="4F8E7CA1"/>
    <w:rsid w:val="5DF50AB2"/>
    <w:rsid w:val="614F2730"/>
    <w:rsid w:val="63184042"/>
    <w:rsid w:val="67BA7633"/>
    <w:rsid w:val="6CD77DEE"/>
    <w:rsid w:val="6D8BB4E5"/>
    <w:rsid w:val="7E09579D"/>
    <w:rsid w:val="AFFFCAA7"/>
    <w:rsid w:val="DDDA336D"/>
    <w:rsid w:val="EBDF377B"/>
    <w:rsid w:val="F5FAB562"/>
    <w:rsid w:val="FBF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qFormat/>
    <w:uiPriority w:val="0"/>
    <w:pPr>
      <w:spacing w:line="520" w:lineRule="exact"/>
      <w:ind w:firstLine="883"/>
      <w:outlineLvl w:val="1"/>
    </w:pPr>
    <w:rPr>
      <w:rFonts w:ascii="楷体_GB2312" w:hAnsi="楷体_GB2312" w:eastAsia="楷体_GB2312"/>
      <w:bCs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ascii="Times New Roman" w:hAnsi="Times New Roman" w:cs="仿宋_GB2312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styleId="8">
    <w:name w:val="Title"/>
    <w:basedOn w:val="1"/>
    <w:next w:val="1"/>
    <w:qFormat/>
    <w:uiPriority w:val="0"/>
    <w:pPr>
      <w:spacing w:line="600" w:lineRule="exact"/>
      <w:jc w:val="center"/>
      <w:textAlignment w:val="center"/>
      <w:outlineLvl w:val="0"/>
    </w:pPr>
    <w:rPr>
      <w:rFonts w:ascii="Times New Roman" w:hAnsi="Times New Roman" w:eastAsia="方正小标宋简体" w:cs="Arial"/>
      <w:kern w:val="2"/>
      <w:sz w:val="44"/>
      <w:szCs w:val="32"/>
      <w:lang w:val="en-US" w:eastAsia="zh-CN" w:bidi="ar-SA"/>
    </w:rPr>
  </w:style>
  <w:style w:type="paragraph" w:styleId="9">
    <w:name w:val="Plain Text"/>
    <w:basedOn w:val="1"/>
    <w:qFormat/>
    <w:uiPriority w:val="0"/>
    <w:pPr>
      <w:jc w:val="left"/>
    </w:pPr>
    <w:rPr>
      <w:rFonts w:ascii="宋体" w:hAnsi="宋体"/>
      <w:sz w:val="32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qFormat/>
    <w:uiPriority w:val="0"/>
    <w:rPr>
      <w:b/>
    </w:rPr>
  </w:style>
  <w:style w:type="character" w:customStyle="1" w:styleId="16">
    <w:name w:val="font4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7">
    <w:name w:val="font0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7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6818</Words>
  <Characters>6883</Characters>
  <Lines>0</Lines>
  <Paragraphs>0</Paragraphs>
  <TotalTime>22</TotalTime>
  <ScaleCrop>false</ScaleCrop>
  <LinksUpToDate>false</LinksUpToDate>
  <CharactersWithSpaces>7207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2024-04-20T10:51:00Z</dcterms:created>
  <dc:creator>黄来彬</dc:creator>
  <cp:lastModifiedBy>xi</cp:lastModifiedBy>
  <cp:lastPrinted>2024-06-11T22:38:00Z</cp:lastPrinted>
  <dcterms:modified xsi:type="dcterms:W3CDTF">2024-06-12T10:16:07Z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E3429B9AF8674B20A75079893E07F7A0_11</vt:lpwstr>
  </property>
</Properties>
</file>