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汕头市“锦汕添花”促消费活动申请表</w:t>
      </w:r>
      <w:bookmarkEnd w:id="0"/>
    </w:p>
    <w:tbl>
      <w:tblPr>
        <w:tblStyle w:val="3"/>
        <w:tblpPr w:leftFromText="180" w:rightFromText="180" w:vertAnchor="text" w:horzAnchor="page" w:tblpX="1650" w:tblpY="20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919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申报单位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项目实施地址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举办地点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参与单位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数量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内容形式简述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预计取得成效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预算投入明细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24"/>
          <w:szCs w:val="21"/>
        </w:rPr>
        <w:t>备注：1.提供详细活动策划执行方案（附后）；2.表格可以下拉填报。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jM0NzY3NWMzZjQ0ODY2YTkwZWVjMTE1ODBiOTcifQ=="/>
  </w:docVars>
  <w:rsids>
    <w:rsidRoot w:val="064F72BE"/>
    <w:rsid w:val="064F72BE"/>
    <w:rsid w:val="150837BB"/>
    <w:rsid w:val="3FA57E3C"/>
    <w:rsid w:val="731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标题"/>
    <w:basedOn w:val="1"/>
    <w:qFormat/>
    <w:uiPriority w:val="0"/>
    <w:pPr>
      <w:ind w:firstLine="0" w:firstLineChars="0"/>
      <w:jc w:val="center"/>
    </w:pPr>
    <w:rPr>
      <w:rFonts w:hint="eastAsia" w:eastAsia="创艺简标宋"/>
      <w:b/>
      <w:sz w:val="44"/>
      <w:szCs w:val="44"/>
    </w:rPr>
  </w:style>
  <w:style w:type="paragraph" w:customStyle="1" w:styleId="6">
    <w:name w:val="机关公文标题"/>
    <w:basedOn w:val="1"/>
    <w:uiPriority w:val="0"/>
    <w:pPr>
      <w:jc w:val="center"/>
    </w:pPr>
    <w:rPr>
      <w:rFonts w:hint="eastAsia" w:ascii="方正小标宋简体" w:hAnsi="方正小标宋简体" w:eastAsia="方正小标宋简体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2024-06-03T09:54:00Z</dcterms:created>
  <dc:creator>阿斯露</dc:creator>
  <cp:lastModifiedBy>阿斯露</cp:lastModifiedBy>
  <dcterms:modified xsi:type="dcterms:W3CDTF">2024-06-03T09:55:09Z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E36403E9C1894A42B827F7C09E88FA56_11</vt:lpwstr>
  </property>
</Properties>
</file>