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eastAsia="zh-CN"/>
        </w:rPr>
        <w:t>关于</w:t>
      </w:r>
      <w:r>
        <w:rPr>
          <w:rFonts w:hint="eastAsia" w:ascii="方正小标宋简体" w:hAnsi="方正小标宋简体" w:eastAsia="方正小标宋简体" w:cs="方正小标宋简体"/>
          <w:spacing w:val="0"/>
          <w:sz w:val="44"/>
          <w:szCs w:val="44"/>
        </w:rPr>
        <w:t>药品</w:t>
      </w:r>
      <w:r>
        <w:rPr>
          <w:rFonts w:hint="eastAsia" w:ascii="方正小标宋简体" w:hAnsi="方正小标宋简体" w:eastAsia="方正小标宋简体" w:cs="方正小标宋简体"/>
          <w:spacing w:val="0"/>
          <w:sz w:val="44"/>
          <w:szCs w:val="44"/>
          <w:lang w:eastAsia="zh-CN"/>
        </w:rPr>
        <w:t>零售店药品</w:t>
      </w:r>
      <w:r>
        <w:rPr>
          <w:rFonts w:hint="eastAsia" w:ascii="方正小标宋简体" w:hAnsi="方正小标宋简体" w:eastAsia="方正小标宋简体" w:cs="方正小标宋简体"/>
          <w:spacing w:val="0"/>
          <w:sz w:val="44"/>
          <w:szCs w:val="44"/>
          <w:lang w:val="en-US" w:eastAsia="zh-CN"/>
        </w:rPr>
        <w:t>经营许可</w:t>
      </w:r>
      <w:r>
        <w:rPr>
          <w:rFonts w:hint="eastAsia" w:ascii="方正小标宋简体" w:hAnsi="方正小标宋简体" w:eastAsia="方正小标宋简体" w:cs="方正小标宋简体"/>
          <w:spacing w:val="0"/>
          <w:sz w:val="44"/>
          <w:szCs w:val="44"/>
        </w:rPr>
        <w:t>换证</w:t>
      </w:r>
      <w:r>
        <w:rPr>
          <w:rFonts w:hint="eastAsia" w:ascii="方正小标宋简体" w:hAnsi="方正小标宋简体" w:eastAsia="方正小标宋简体" w:cs="方正小标宋简体"/>
          <w:spacing w:val="0"/>
          <w:sz w:val="44"/>
          <w:szCs w:val="44"/>
          <w:lang w:val="en-US" w:eastAsia="zh-CN"/>
        </w:rPr>
        <w:t>实行</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承诺制</w:t>
      </w:r>
      <w:r>
        <w:rPr>
          <w:rFonts w:hint="eastAsia" w:ascii="方正小标宋简体" w:hAnsi="方正小标宋简体" w:eastAsia="方正小标宋简体" w:cs="方正小标宋简体"/>
          <w:spacing w:val="0"/>
          <w:sz w:val="44"/>
          <w:szCs w:val="44"/>
          <w:lang w:eastAsia="zh-CN"/>
        </w:rPr>
        <w:t>的改革</w:t>
      </w:r>
      <w:r>
        <w:rPr>
          <w:rFonts w:hint="eastAsia" w:ascii="方正小标宋简体" w:hAnsi="方正小标宋简体" w:eastAsia="方正小标宋简体" w:cs="方正小标宋简体"/>
          <w:spacing w:val="0"/>
          <w:sz w:val="44"/>
          <w:szCs w:val="44"/>
        </w:rPr>
        <w:t>意见（试行）</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 w:hAnsi="仿宋" w:eastAsia="仿宋" w:cs="仿宋"/>
          <w:sz w:val="32"/>
          <w:szCs w:val="32"/>
        </w:rPr>
      </w:pPr>
      <w:bookmarkStart w:id="0" w:name="_GoBack"/>
      <w:bookmarkEnd w:id="0"/>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各区县市场监督管理局、市局各分局：</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为</w:t>
      </w:r>
      <w:r>
        <w:rPr>
          <w:rFonts w:hint="eastAsia" w:ascii="仿宋" w:hAnsi="仿宋" w:eastAsia="仿宋" w:cs="仿宋"/>
          <w:sz w:val="32"/>
          <w:szCs w:val="32"/>
          <w:lang w:eastAsia="zh-CN"/>
        </w:rPr>
        <w:t>深入推进“放管服”改革，优化营商环境，</w:t>
      </w:r>
      <w:r>
        <w:rPr>
          <w:rFonts w:hint="eastAsia" w:ascii="仿宋" w:hAnsi="仿宋" w:eastAsia="仿宋" w:cs="仿宋"/>
          <w:sz w:val="32"/>
          <w:szCs w:val="32"/>
        </w:rPr>
        <w:t>提高行政效率，</w:t>
      </w:r>
      <w:r>
        <w:rPr>
          <w:rFonts w:hint="eastAsia" w:ascii="仿宋" w:hAnsi="仿宋" w:eastAsia="仿宋" w:cs="仿宋"/>
          <w:sz w:val="32"/>
          <w:szCs w:val="32"/>
          <w:lang w:eastAsia="zh-CN"/>
        </w:rPr>
        <w:t>便利零售药店经营许可证到期后快速换证维持连续正常经营，</w:t>
      </w:r>
      <w:r>
        <w:rPr>
          <w:rFonts w:hint="eastAsia" w:ascii="仿宋" w:hAnsi="仿宋" w:eastAsia="仿宋" w:cs="仿宋"/>
          <w:sz w:val="32"/>
          <w:szCs w:val="32"/>
          <w:lang w:val="en-US" w:eastAsia="zh-CN"/>
        </w:rPr>
        <w:t>根据国《国务院办公厅关于全面推行证明事项和涉企经营许可事项告知承诺制的指导意见》《药品经营许可证管理办法》《药品经营质量管理规范》《广东省药品零售许可验收实施细则》，参照省药监局《广东省药品零售连锁经营监督管理办法》，结合我市实际，就我市药品零售药店《</w:t>
      </w:r>
      <w:r>
        <w:rPr>
          <w:rFonts w:hint="eastAsia" w:ascii="仿宋" w:hAnsi="仿宋" w:eastAsia="仿宋" w:cs="仿宋"/>
          <w:sz w:val="32"/>
          <w:szCs w:val="32"/>
        </w:rPr>
        <w:t>药品</w:t>
      </w:r>
      <w:r>
        <w:rPr>
          <w:rFonts w:hint="eastAsia" w:ascii="仿宋" w:hAnsi="仿宋" w:eastAsia="仿宋" w:cs="仿宋"/>
          <w:sz w:val="32"/>
          <w:szCs w:val="32"/>
          <w:lang w:val="en-US" w:eastAsia="zh-CN"/>
        </w:rPr>
        <w:t>经营许可》</w:t>
      </w:r>
      <w:r>
        <w:rPr>
          <w:rFonts w:hint="eastAsia" w:ascii="仿宋" w:hAnsi="仿宋" w:eastAsia="仿宋" w:cs="仿宋"/>
          <w:sz w:val="32"/>
          <w:szCs w:val="32"/>
        </w:rPr>
        <w:t>换证</w:t>
      </w:r>
      <w:r>
        <w:rPr>
          <w:rFonts w:hint="eastAsia" w:ascii="仿宋" w:hAnsi="仿宋" w:eastAsia="仿宋" w:cs="仿宋"/>
          <w:sz w:val="32"/>
          <w:szCs w:val="32"/>
          <w:lang w:val="en-US" w:eastAsia="zh-CN"/>
        </w:rPr>
        <w:t>实行</w:t>
      </w:r>
      <w:r>
        <w:rPr>
          <w:rFonts w:hint="eastAsia" w:ascii="仿宋" w:hAnsi="仿宋" w:eastAsia="仿宋" w:cs="仿宋"/>
          <w:sz w:val="32"/>
          <w:szCs w:val="32"/>
        </w:rPr>
        <w:t>承诺制</w:t>
      </w:r>
      <w:r>
        <w:rPr>
          <w:rFonts w:hint="eastAsia" w:ascii="仿宋" w:hAnsi="仿宋" w:eastAsia="仿宋" w:cs="仿宋"/>
          <w:sz w:val="32"/>
          <w:szCs w:val="32"/>
          <w:lang w:eastAsia="zh-CN"/>
        </w:rPr>
        <w:t>改革</w:t>
      </w:r>
      <w:r>
        <w:rPr>
          <w:rFonts w:hint="eastAsia" w:ascii="仿宋" w:hAnsi="仿宋" w:eastAsia="仿宋" w:cs="仿宋"/>
          <w:sz w:val="32"/>
          <w:szCs w:val="32"/>
          <w:lang w:val="en-US" w:eastAsia="zh-CN"/>
        </w:rPr>
        <w:t>，提出如下</w:t>
      </w:r>
      <w:r>
        <w:rPr>
          <w:rFonts w:hint="eastAsia" w:ascii="仿宋" w:hAnsi="仿宋" w:eastAsia="仿宋" w:cs="仿宋"/>
          <w:sz w:val="32"/>
          <w:szCs w:val="32"/>
        </w:rPr>
        <w:t>意见</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一、适用对象、范围和条件</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适用对象：实施对象为全市在营</w:t>
      </w:r>
      <w:r>
        <w:rPr>
          <w:rFonts w:hint="eastAsia" w:ascii="仿宋" w:hAnsi="仿宋" w:eastAsia="仿宋" w:cs="仿宋"/>
          <w:sz w:val="32"/>
          <w:szCs w:val="32"/>
        </w:rPr>
        <w:t>药品零售</w:t>
      </w:r>
      <w:r>
        <w:rPr>
          <w:rFonts w:hint="eastAsia" w:ascii="仿宋" w:hAnsi="仿宋" w:eastAsia="仿宋" w:cs="仿宋"/>
          <w:sz w:val="32"/>
          <w:szCs w:val="32"/>
          <w:lang w:eastAsia="zh-CN"/>
        </w:rPr>
        <w:t>药店。</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适用范围：药品经营许可证到期换证</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适用条件：连续三年内没有违法记录的</w:t>
      </w:r>
      <w:r>
        <w:rPr>
          <w:rFonts w:hint="eastAsia" w:ascii="仿宋" w:hAnsi="仿宋" w:eastAsia="仿宋" w:cs="仿宋"/>
          <w:sz w:val="32"/>
          <w:szCs w:val="32"/>
        </w:rPr>
        <w:t>药品零售</w:t>
      </w:r>
      <w:r>
        <w:rPr>
          <w:rFonts w:hint="eastAsia" w:ascii="仿宋" w:hAnsi="仿宋" w:eastAsia="仿宋" w:cs="仿宋"/>
          <w:sz w:val="32"/>
          <w:szCs w:val="32"/>
          <w:lang w:eastAsia="zh-CN"/>
        </w:rPr>
        <w:t>药店</w:t>
      </w:r>
      <w:r>
        <w:rPr>
          <w:rFonts w:hint="eastAsia" w:ascii="仿宋" w:hAnsi="仿宋" w:eastAsia="仿宋" w:cs="仿宋"/>
          <w:sz w:val="32"/>
          <w:szCs w:val="32"/>
        </w:rPr>
        <w:t>（包括药品零售连锁门店、单体药店等</w:t>
      </w:r>
      <w:r>
        <w:rPr>
          <w:rFonts w:hint="eastAsia" w:ascii="仿宋" w:hAnsi="仿宋" w:eastAsia="仿宋" w:cs="仿宋"/>
          <w:sz w:val="32"/>
          <w:szCs w:val="32"/>
          <w:lang w:eastAsia="zh-CN"/>
        </w:rPr>
        <w:t>经营主体</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二、具体改革内容</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（一）推行承诺制</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药品零售</w:t>
      </w:r>
      <w:r>
        <w:rPr>
          <w:rFonts w:hint="eastAsia" w:ascii="仿宋" w:hAnsi="仿宋" w:eastAsia="仿宋" w:cs="仿宋"/>
          <w:sz w:val="32"/>
          <w:szCs w:val="32"/>
          <w:lang w:eastAsia="zh-CN"/>
        </w:rPr>
        <w:t>药店</w:t>
      </w:r>
      <w:r>
        <w:rPr>
          <w:rFonts w:hint="eastAsia" w:ascii="仿宋" w:hAnsi="仿宋" w:eastAsia="仿宋" w:cs="仿宋"/>
          <w:sz w:val="32"/>
          <w:szCs w:val="32"/>
        </w:rPr>
        <w:t>在申请药品零售许可</w:t>
      </w:r>
      <w:r>
        <w:rPr>
          <w:rFonts w:hint="eastAsia" w:ascii="仿宋" w:hAnsi="仿宋" w:eastAsia="仿宋" w:cs="仿宋"/>
          <w:sz w:val="32"/>
          <w:szCs w:val="32"/>
          <w:lang w:eastAsia="zh-CN"/>
        </w:rPr>
        <w:t>证</w:t>
      </w:r>
      <w:r>
        <w:rPr>
          <w:rFonts w:hint="eastAsia" w:ascii="仿宋" w:hAnsi="仿宋" w:eastAsia="仿宋" w:cs="仿宋"/>
          <w:sz w:val="32"/>
          <w:szCs w:val="32"/>
        </w:rPr>
        <w:t>换证时，</w:t>
      </w:r>
      <w:r>
        <w:rPr>
          <w:rFonts w:hint="eastAsia" w:ascii="仿宋" w:hAnsi="仿宋" w:eastAsia="仿宋" w:cs="仿宋"/>
          <w:sz w:val="32"/>
          <w:szCs w:val="32"/>
          <w:lang w:eastAsia="zh-CN"/>
        </w:rPr>
        <w:t>可申请采用</w:t>
      </w:r>
      <w:r>
        <w:rPr>
          <w:rFonts w:hint="eastAsia" w:ascii="仿宋" w:hAnsi="仿宋" w:eastAsia="仿宋" w:cs="仿宋"/>
          <w:sz w:val="32"/>
          <w:szCs w:val="32"/>
          <w:lang w:val="en-US" w:eastAsia="zh-CN"/>
        </w:rPr>
        <w:t>承诺制，先发证后现场核查。除提交</w:t>
      </w:r>
      <w:r>
        <w:rPr>
          <w:rFonts w:hint="eastAsia" w:ascii="仿宋" w:hAnsi="仿宋" w:eastAsia="仿宋" w:cs="仿宋"/>
          <w:sz w:val="32"/>
          <w:szCs w:val="32"/>
        </w:rPr>
        <w:t>符合相关法律法规要求</w:t>
      </w:r>
      <w:r>
        <w:rPr>
          <w:rFonts w:hint="eastAsia" w:ascii="仿宋" w:hAnsi="仿宋" w:eastAsia="仿宋" w:cs="仿宋"/>
          <w:sz w:val="32"/>
          <w:szCs w:val="32"/>
          <w:lang w:val="en-US" w:eastAsia="zh-CN"/>
        </w:rPr>
        <w:t>的</w:t>
      </w:r>
      <w:r>
        <w:rPr>
          <w:rFonts w:hint="eastAsia" w:ascii="仿宋" w:hAnsi="仿宋" w:eastAsia="仿宋" w:cs="仿宋"/>
          <w:sz w:val="32"/>
          <w:szCs w:val="32"/>
        </w:rPr>
        <w:t>相关材料</w:t>
      </w:r>
      <w:r>
        <w:rPr>
          <w:rFonts w:hint="eastAsia" w:ascii="仿宋" w:hAnsi="仿宋" w:eastAsia="仿宋" w:cs="仿宋"/>
          <w:sz w:val="32"/>
          <w:szCs w:val="32"/>
          <w:lang w:val="en-US" w:eastAsia="zh-CN"/>
        </w:rPr>
        <w:t>外，增加由申请人</w:t>
      </w:r>
      <w:r>
        <w:rPr>
          <w:rFonts w:hint="eastAsia" w:ascii="仿宋" w:hAnsi="仿宋" w:eastAsia="仿宋" w:cs="仿宋"/>
          <w:sz w:val="32"/>
          <w:szCs w:val="32"/>
        </w:rPr>
        <w:t>签署</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w:t>
      </w:r>
      <w:r>
        <w:rPr>
          <w:rFonts w:hint="eastAsia" w:ascii="仿宋" w:hAnsi="仿宋" w:eastAsia="仿宋" w:cs="仿宋"/>
          <w:sz w:val="32"/>
          <w:szCs w:val="32"/>
        </w:rPr>
        <w:t>药品经营条件未发生变化的声明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附件</w:t>
      </w:r>
      <w:r>
        <w:rPr>
          <w:rFonts w:hint="eastAsia" w:ascii="仿宋" w:hAnsi="仿宋" w:eastAsia="仿宋" w:cs="仿宋"/>
          <w:sz w:val="32"/>
          <w:szCs w:val="32"/>
          <w:lang w:eastAsia="zh-CN"/>
        </w:rPr>
        <w:t>），许可</w:t>
      </w:r>
      <w:r>
        <w:rPr>
          <w:rFonts w:hint="eastAsia" w:ascii="仿宋" w:hAnsi="仿宋" w:eastAsia="仿宋" w:cs="仿宋"/>
          <w:sz w:val="32"/>
          <w:szCs w:val="32"/>
        </w:rPr>
        <w:t>部门在收到</w:t>
      </w:r>
      <w:r>
        <w:rPr>
          <w:rFonts w:hint="eastAsia" w:ascii="仿宋" w:hAnsi="仿宋" w:eastAsia="仿宋" w:cs="仿宋"/>
          <w:sz w:val="32"/>
          <w:szCs w:val="32"/>
          <w:lang w:val="en-US" w:eastAsia="zh-CN"/>
        </w:rPr>
        <w:t>上述</w:t>
      </w:r>
      <w:r>
        <w:rPr>
          <w:rFonts w:hint="eastAsia" w:ascii="仿宋" w:hAnsi="仿宋" w:eastAsia="仿宋" w:cs="仿宋"/>
          <w:sz w:val="32"/>
          <w:szCs w:val="32"/>
        </w:rPr>
        <w:t>申请资料，对</w:t>
      </w:r>
      <w:r>
        <w:rPr>
          <w:rFonts w:hint="eastAsia" w:ascii="仿宋" w:hAnsi="仿宋" w:eastAsia="仿宋" w:cs="仿宋"/>
          <w:sz w:val="32"/>
          <w:szCs w:val="32"/>
          <w:lang w:eastAsia="zh-CN"/>
        </w:rPr>
        <w:t>申请</w:t>
      </w:r>
      <w:r>
        <w:rPr>
          <w:rFonts w:hint="eastAsia" w:ascii="仿宋" w:hAnsi="仿宋" w:eastAsia="仿宋" w:cs="仿宋"/>
          <w:sz w:val="32"/>
          <w:szCs w:val="32"/>
        </w:rPr>
        <w:t>资料进行审核。资料符合要求的，于收到申请资料当日发放《药品经营许可证》。不符合要求的，书面告知申请人并说明理由</w:t>
      </w:r>
      <w:r>
        <w:rPr>
          <w:rFonts w:hint="eastAsia" w:ascii="仿宋" w:hAnsi="仿宋" w:eastAsia="仿宋" w:cs="仿宋"/>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（二）简化审批流程</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将原有的</w:t>
      </w:r>
      <w:r>
        <w:rPr>
          <w:rFonts w:hint="eastAsia" w:ascii="仿宋" w:hAnsi="仿宋" w:eastAsia="仿宋" w:cs="仿宋"/>
          <w:sz w:val="32"/>
          <w:szCs w:val="32"/>
          <w:lang w:eastAsia="zh-CN"/>
        </w:rPr>
        <w:t>行政</w:t>
      </w:r>
      <w:r>
        <w:rPr>
          <w:rFonts w:hint="eastAsia" w:ascii="仿宋" w:hAnsi="仿宋" w:eastAsia="仿宋" w:cs="仿宋"/>
          <w:sz w:val="32"/>
          <w:szCs w:val="32"/>
        </w:rPr>
        <w:t>审批</w:t>
      </w:r>
      <w:r>
        <w:rPr>
          <w:rFonts w:hint="eastAsia" w:ascii="仿宋" w:hAnsi="仿宋" w:eastAsia="仿宋" w:cs="仿宋"/>
          <w:sz w:val="32"/>
          <w:szCs w:val="32"/>
          <w:lang w:eastAsia="zh-CN"/>
        </w:rPr>
        <w:t>环节</w:t>
      </w:r>
      <w:r>
        <w:rPr>
          <w:rFonts w:hint="eastAsia" w:ascii="仿宋" w:hAnsi="仿宋" w:eastAsia="仿宋" w:cs="仿宋"/>
          <w:sz w:val="32"/>
          <w:szCs w:val="32"/>
        </w:rPr>
        <w:t>流程简化为“申请-审核-发证”三个环节，取消现场检查环节，优化办事流程，通过明确承诺内容、简化申请材料、优化审批程序</w:t>
      </w:r>
      <w:r>
        <w:rPr>
          <w:rFonts w:hint="eastAsia" w:ascii="仿宋" w:hAnsi="仿宋" w:eastAsia="仿宋" w:cs="仿宋"/>
          <w:sz w:val="32"/>
          <w:szCs w:val="32"/>
          <w:lang w:eastAsia="zh-CN"/>
        </w:rPr>
        <w:t>、</w:t>
      </w:r>
      <w:r>
        <w:rPr>
          <w:rFonts w:hint="eastAsia" w:ascii="仿宋" w:hAnsi="仿宋" w:eastAsia="仿宋" w:cs="仿宋"/>
          <w:sz w:val="32"/>
          <w:szCs w:val="32"/>
        </w:rPr>
        <w:t>缩短审批周期，使</w:t>
      </w:r>
      <w:r>
        <w:rPr>
          <w:rFonts w:hint="eastAsia" w:ascii="仿宋" w:hAnsi="仿宋" w:eastAsia="仿宋" w:cs="仿宋"/>
          <w:sz w:val="32"/>
          <w:szCs w:val="32"/>
          <w:lang w:eastAsia="zh-CN"/>
        </w:rPr>
        <w:t>经营者</w:t>
      </w:r>
      <w:r>
        <w:rPr>
          <w:rFonts w:hint="eastAsia" w:ascii="仿宋" w:hAnsi="仿宋" w:eastAsia="仿宋" w:cs="仿宋"/>
          <w:sz w:val="32"/>
          <w:szCs w:val="32"/>
        </w:rPr>
        <w:t>更快</w:t>
      </w:r>
      <w:r>
        <w:rPr>
          <w:rFonts w:hint="eastAsia" w:ascii="仿宋" w:hAnsi="仿宋" w:eastAsia="仿宋" w:cs="仿宋"/>
          <w:sz w:val="32"/>
          <w:szCs w:val="32"/>
          <w:lang w:eastAsia="zh-CN"/>
        </w:rPr>
        <w:t>取</w:t>
      </w:r>
      <w:r>
        <w:rPr>
          <w:rFonts w:hint="eastAsia" w:ascii="仿宋" w:hAnsi="仿宋" w:eastAsia="仿宋" w:cs="仿宋"/>
          <w:sz w:val="32"/>
          <w:szCs w:val="32"/>
        </w:rPr>
        <w:t>得所需许可证</w:t>
      </w:r>
      <w:r>
        <w:rPr>
          <w:rFonts w:hint="eastAsia" w:ascii="仿宋" w:hAnsi="仿宋" w:eastAsia="仿宋" w:cs="仿宋"/>
          <w:sz w:val="32"/>
          <w:szCs w:val="32"/>
          <w:lang w:eastAsia="zh-CN"/>
        </w:rPr>
        <w:t>，维持药店连续正常经营。</w:t>
      </w:r>
    </w:p>
    <w:p>
      <w:pPr>
        <w:pStyle w:val="2"/>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完善办事指南</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梳理现行办事指南，新增</w:t>
      </w:r>
      <w:r>
        <w:rPr>
          <w:rFonts w:hint="eastAsia" w:ascii="仿宋" w:hAnsi="仿宋" w:eastAsia="仿宋" w:cs="仿宋"/>
          <w:sz w:val="32"/>
          <w:szCs w:val="32"/>
        </w:rPr>
        <w:t>药品零售许可</w:t>
      </w:r>
      <w:r>
        <w:rPr>
          <w:rFonts w:hint="eastAsia" w:ascii="仿宋" w:hAnsi="仿宋" w:eastAsia="仿宋" w:cs="仿宋"/>
          <w:sz w:val="32"/>
          <w:szCs w:val="32"/>
          <w:lang w:val="en-US" w:eastAsia="zh-CN"/>
        </w:rPr>
        <w:t>承诺制</w:t>
      </w:r>
      <w:r>
        <w:rPr>
          <w:rFonts w:hint="eastAsia" w:ascii="仿宋" w:hAnsi="仿宋" w:eastAsia="仿宋" w:cs="仿宋"/>
          <w:sz w:val="32"/>
          <w:szCs w:val="32"/>
        </w:rPr>
        <w:t>换证</w:t>
      </w:r>
      <w:r>
        <w:rPr>
          <w:rFonts w:hint="eastAsia" w:ascii="仿宋" w:hAnsi="仿宋" w:eastAsia="仿宋" w:cs="仿宋"/>
          <w:sz w:val="32"/>
          <w:szCs w:val="32"/>
          <w:lang w:val="en-US" w:eastAsia="zh-CN"/>
        </w:rPr>
        <w:t>办事指南，详细列出办理业务所需的所有材料，包括材料的名称、格式和数量等，便利申请人一次性准备齐全。提供办理业务示例和模板，使申请流程更加直观易懂。定期更新办事指南，确保其内容始终与实际情况保持一致，多渠道为申请人提供最新、最准确的指导。</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提供便捷服务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实行</w:t>
      </w:r>
      <w:r>
        <w:rPr>
          <w:rFonts w:hint="eastAsia" w:ascii="仿宋" w:hAnsi="仿宋" w:eastAsia="仿宋" w:cs="仿宋"/>
          <w:sz w:val="32"/>
          <w:szCs w:val="32"/>
        </w:rPr>
        <w:t>“网上办、邮寄办”，各级市场监管部门将药品零售许可</w:t>
      </w:r>
      <w:r>
        <w:rPr>
          <w:rFonts w:hint="eastAsia" w:ascii="仿宋" w:hAnsi="仿宋" w:eastAsia="仿宋" w:cs="仿宋"/>
          <w:sz w:val="32"/>
          <w:szCs w:val="32"/>
          <w:lang w:val="en-US" w:eastAsia="zh-CN"/>
        </w:rPr>
        <w:t>承诺制</w:t>
      </w:r>
      <w:r>
        <w:rPr>
          <w:rFonts w:hint="eastAsia" w:ascii="仿宋" w:hAnsi="仿宋" w:eastAsia="仿宋" w:cs="仿宋"/>
          <w:sz w:val="32"/>
          <w:szCs w:val="32"/>
        </w:rPr>
        <w:t>换证服务指南、申请表格等材料网上公开。申请人可登录指定网站，按照服务指南履行申报程序、提交申请材料。审核通过后，审批部门通过邮寄方式发放《药品经营许可证》，实现“不见面”审批服务。</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）加强事中事后监管</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药品</w:t>
      </w:r>
      <w:r>
        <w:rPr>
          <w:rFonts w:hint="eastAsia" w:ascii="仿宋" w:hAnsi="仿宋" w:eastAsia="仿宋" w:cs="仿宋"/>
          <w:sz w:val="32"/>
          <w:szCs w:val="32"/>
        </w:rPr>
        <w:t>监管部门</w:t>
      </w:r>
      <w:r>
        <w:rPr>
          <w:rFonts w:hint="eastAsia" w:ascii="仿宋" w:hAnsi="仿宋" w:eastAsia="仿宋" w:cs="仿宋"/>
          <w:sz w:val="32"/>
          <w:szCs w:val="32"/>
          <w:lang w:eastAsia="zh-CN"/>
        </w:rPr>
        <w:t>在</w:t>
      </w:r>
      <w:r>
        <w:rPr>
          <w:rFonts w:hint="eastAsia" w:ascii="仿宋" w:hAnsi="仿宋" w:eastAsia="仿宋" w:cs="仿宋"/>
          <w:sz w:val="32"/>
          <w:szCs w:val="32"/>
        </w:rPr>
        <w:t>《药品经营许可证》</w:t>
      </w:r>
      <w:r>
        <w:rPr>
          <w:rFonts w:hint="eastAsia" w:ascii="仿宋" w:hAnsi="仿宋" w:eastAsia="仿宋" w:cs="仿宋"/>
          <w:sz w:val="32"/>
          <w:szCs w:val="32"/>
          <w:lang w:val="en-US" w:eastAsia="zh-CN"/>
        </w:rPr>
        <w:t>换证</w:t>
      </w:r>
      <w:r>
        <w:rPr>
          <w:rFonts w:hint="eastAsia" w:ascii="仿宋" w:hAnsi="仿宋" w:eastAsia="仿宋" w:cs="仿宋"/>
          <w:sz w:val="32"/>
          <w:szCs w:val="32"/>
        </w:rPr>
        <w:t>发放之日起30日内，依据《广东省药品零售许可验收实施细则》开展监督检查。对不符合许可条件的，依据《行政许可法》有关规定撤销《药品经营许可证》，并告知申请人依法享有申请行政复议或提起行政诉讼的权利。</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本意见由市市场监督管理局负责解释。</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本意见自202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日起施行，有效期至202</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日。有效期届满，经评估认为需要继续施行的，根据评估情况重新修订。</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附件：药品经营许可证换证申请材料清单</w:t>
      </w:r>
    </w:p>
    <w:p>
      <w:pPr>
        <w:pStyle w:val="2"/>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pStyle w:val="2"/>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58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汕头市市场监督管理局</w:t>
      </w:r>
    </w:p>
    <w:p>
      <w:pPr>
        <w:pStyle w:val="2"/>
        <w:keepNext w:val="0"/>
        <w:keepLines w:val="0"/>
        <w:pageBreakBefore w:val="0"/>
        <w:widowControl w:val="0"/>
        <w:kinsoku/>
        <w:wordWrap/>
        <w:overflowPunct/>
        <w:topLinePunct w:val="0"/>
        <w:autoSpaceDE/>
        <w:autoSpaceDN/>
        <w:bidi w:val="0"/>
        <w:adjustRightInd w:val="0"/>
        <w:snapToGrid w:val="0"/>
        <w:spacing w:line="580" w:lineRule="exact"/>
        <w:ind w:firstLine="4160" w:firstLineChars="1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2024年5月 日</w:t>
      </w:r>
    </w:p>
    <w:p>
      <w:pPr>
        <w:keepNext w:val="0"/>
        <w:keepLines w:val="0"/>
        <w:pageBreakBefore w:val="0"/>
        <w:widowControl w:val="0"/>
        <w:kinsoku/>
        <w:wordWrap/>
        <w:overflowPunct/>
        <w:topLinePunct w:val="0"/>
        <w:autoSpaceDE/>
        <w:autoSpaceDN/>
        <w:bidi w:val="0"/>
        <w:adjustRightInd w:val="0"/>
        <w:snapToGrid w:val="0"/>
        <w:spacing w:line="580" w:lineRule="exact"/>
        <w:jc w:val="right"/>
        <w:textAlignment w:val="auto"/>
        <w:rPr>
          <w:rFonts w:hint="eastAsia" w:ascii="仿宋" w:hAnsi="仿宋" w:eastAsia="仿宋" w:cs="仿宋"/>
          <w:sz w:val="32"/>
          <w:szCs w:val="32"/>
          <w:lang w:val="en-US" w:eastAsia="zh-CN"/>
        </w:rPr>
      </w:pPr>
    </w:p>
    <w:p>
      <w:pPr>
        <w:pStyle w:val="2"/>
        <w:ind w:left="0" w:leftChars="0" w:firstLine="0" w:firstLineChars="0"/>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药品经营许可证换证申请材料清单</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《药品零售企业许可事项申请表》(常规)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药品经营许可证正、副本原件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《营业执照》(可通过系统自动获取</w:t>
      </w:r>
      <w:r>
        <w:rPr>
          <w:rFonts w:hint="eastAsia" w:ascii="仿宋" w:hAnsi="仿宋" w:eastAsia="仿宋" w:cs="仿宋"/>
          <w:sz w:val="32"/>
          <w:szCs w:val="32"/>
          <w:lang w:val="en-US" w:eastAsia="zh-CN"/>
        </w:rPr>
        <w:t>免提交</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lang w:val="en-US" w:eastAsia="zh-CN"/>
        </w:rPr>
        <w:t>4、如为连锁门店，需提交连锁总部《营业执照》、《药品经营许可证》复印件</w:t>
      </w:r>
      <w:r>
        <w:rPr>
          <w:rFonts w:hint="eastAsia" w:ascii="仿宋" w:hAnsi="仿宋" w:eastAsia="仿宋" w:cs="仿宋"/>
          <w:sz w:val="32"/>
          <w:szCs w:val="32"/>
        </w:rPr>
        <w:t>(</w:t>
      </w:r>
      <w:r>
        <w:rPr>
          <w:rFonts w:hint="eastAsia" w:ascii="仿宋" w:hAnsi="仿宋" w:eastAsia="仿宋" w:cs="仿宋"/>
          <w:sz w:val="32"/>
          <w:szCs w:val="32"/>
          <w:lang w:eastAsia="zh-CN"/>
        </w:rPr>
        <w:t>加盖总部企业公章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门店申请换证前12个月内非因违法违规而销售假劣药的自我保证声明。</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申请材料真实性、有效性的自我保证声明原件,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《零售药店人员情况一览表》及其学历证明、身份证明、执业资格或专业技术资格证书;或及其在厂东省药品监督管理局事务中心备案凭证。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营业场所、仓库的房屋产权或使用权证明(有效期内的房屋租赁证明及房屋租赁备案证明复印件)。</w:t>
      </w:r>
    </w:p>
    <w:p>
      <w:pPr>
        <w:pStyle w:val="2"/>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9、门店营业场所和仓库的地理位置图(须注明详细地址)、营业场所和仓库平面布局图(须注明药品使用面积及分区情况并标明尺寸及比例)。</w:t>
      </w:r>
    </w:p>
    <w:p>
      <w:pPr>
        <w:pStyle w:val="2"/>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1O、凡申请企业申报材料时，办理人员不是法定代表人或企业负责人本人，需提交《申请行政许可委托书》、委托人及被委托人 身份证明。</w:t>
      </w:r>
    </w:p>
    <w:p>
      <w:pPr>
        <w:pStyle w:val="2"/>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11、与连锁总部签订符合“七统一"要求的质量合作协议以及连锁总部法人出具的许可办理授权书(仅加盟店需提供)</w:t>
      </w:r>
    </w:p>
    <w:p>
      <w:pPr>
        <w:pStyle w:val="2"/>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12、试点连锁便利店申请:连锁门店企业负责人执业药师注册证(注册到连锁总部可通过系统自动获取)、连锁总部任命书。</w:t>
      </w:r>
    </w:p>
    <w:p>
      <w:pPr>
        <w:pStyle w:val="2"/>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13、试点连锁便利店申请:药品销售员已取得药品监督管部门考核合格凭证</w:t>
      </w:r>
    </w:p>
    <w:p>
      <w:pPr>
        <w:ind w:firstLine="640" w:firstLineChars="200"/>
        <w:rPr>
          <w:rFonts w:hint="eastAsia"/>
          <w:lang w:val="en-US" w:eastAsia="zh-CN"/>
        </w:rPr>
      </w:pPr>
      <w:r>
        <w:rPr>
          <w:rFonts w:hint="eastAsia" w:ascii="仿宋" w:hAnsi="仿宋" w:eastAsia="仿宋" w:cs="仿宋"/>
          <w:kern w:val="2"/>
          <w:sz w:val="32"/>
          <w:szCs w:val="32"/>
          <w:lang w:val="en-US" w:eastAsia="zh-CN" w:bidi="ar-SA"/>
        </w:rPr>
        <w:t>14、药品经营条件未发生变化的声明</w:t>
      </w:r>
    </w:p>
    <w:p>
      <w:pPr>
        <w:jc w:val="center"/>
        <w:rPr>
          <w:rFonts w:hint="eastAsia" w:ascii="仿宋" w:hAnsi="仿宋" w:eastAsia="仿宋" w:cs="仿宋"/>
          <w:kern w:val="2"/>
          <w:sz w:val="32"/>
          <w:szCs w:val="32"/>
          <w:lang w:val="en-US" w:eastAsia="zh-CN" w:bidi="ar-SA"/>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56E465-78BF-411B-8FE7-6527708ECB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25A3B372-0C78-48A4-9942-DC6F6C8C5E02}"/>
  </w:font>
  <w:font w:name="仿宋">
    <w:panose1 w:val="02010609060101010101"/>
    <w:charset w:val="86"/>
    <w:family w:val="auto"/>
    <w:pitch w:val="default"/>
    <w:sig w:usb0="800002BF" w:usb1="38CF7CFA" w:usb2="00000016" w:usb3="00000000" w:csb0="00040001" w:csb1="00000000"/>
    <w:embedRegular r:id="rId3" w:fontKey="{00F76C24-9484-4A56-B077-F08A0B19EAB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326D7A53"/>
    <w:rsid w:val="00317E0B"/>
    <w:rsid w:val="00F6788C"/>
    <w:rsid w:val="013B0DE8"/>
    <w:rsid w:val="03E34ECD"/>
    <w:rsid w:val="07350087"/>
    <w:rsid w:val="08230F87"/>
    <w:rsid w:val="0A952703"/>
    <w:rsid w:val="0CA230CA"/>
    <w:rsid w:val="130A468F"/>
    <w:rsid w:val="139B74C4"/>
    <w:rsid w:val="16905228"/>
    <w:rsid w:val="18B239E8"/>
    <w:rsid w:val="196B581E"/>
    <w:rsid w:val="1AC91385"/>
    <w:rsid w:val="1AFC05E5"/>
    <w:rsid w:val="22FB1A4E"/>
    <w:rsid w:val="23093C7E"/>
    <w:rsid w:val="25010BE2"/>
    <w:rsid w:val="27D275A2"/>
    <w:rsid w:val="2AEE608C"/>
    <w:rsid w:val="326D7A53"/>
    <w:rsid w:val="3DB74423"/>
    <w:rsid w:val="3DE970A0"/>
    <w:rsid w:val="3F150879"/>
    <w:rsid w:val="407E02E4"/>
    <w:rsid w:val="42B76F00"/>
    <w:rsid w:val="48B545A9"/>
    <w:rsid w:val="4A0F4BFA"/>
    <w:rsid w:val="4B18686C"/>
    <w:rsid w:val="4ECD3EAF"/>
    <w:rsid w:val="4F1C0DAA"/>
    <w:rsid w:val="539E1206"/>
    <w:rsid w:val="54C9521B"/>
    <w:rsid w:val="55FFCEDE"/>
    <w:rsid w:val="567C25CE"/>
    <w:rsid w:val="588B70D4"/>
    <w:rsid w:val="5A2A117C"/>
    <w:rsid w:val="5AE3412C"/>
    <w:rsid w:val="5FDF9329"/>
    <w:rsid w:val="662007FE"/>
    <w:rsid w:val="679210A7"/>
    <w:rsid w:val="6D112FFB"/>
    <w:rsid w:val="6E845152"/>
    <w:rsid w:val="6FC14A2B"/>
    <w:rsid w:val="6FE1C114"/>
    <w:rsid w:val="75DC0B17"/>
    <w:rsid w:val="79040E9D"/>
    <w:rsid w:val="7C2564EB"/>
    <w:rsid w:val="7EFFFC39"/>
    <w:rsid w:val="7F82636A"/>
    <w:rsid w:val="7FFDDD85"/>
    <w:rsid w:val="7FFE60DC"/>
    <w:rsid w:val="A790FEA0"/>
    <w:rsid w:val="F3D434F3"/>
    <w:rsid w:val="F6AF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99"/>
    <w:pPr>
      <w:ind w:left="420" w:leftChars="200"/>
    </w:pPr>
  </w:style>
  <w:style w:type="paragraph" w:styleId="3">
    <w:name w:val="annotation text"/>
    <w:basedOn w:val="1"/>
    <w:qFormat/>
    <w:uiPriority w:val="0"/>
    <w:pPr>
      <w:jc w:val="left"/>
    </w:pPr>
    <w:rPr>
      <w:rFonts w:ascii="Times New Roman" w:hAnsi="Times New Roman" w:eastAsia="宋体" w:cs="Times New Roman"/>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2024-05-15T20:11:00Z</dcterms:created>
  <dc:creator>盛</dc:creator>
  <cp:lastModifiedBy>Administrator</cp:lastModifiedBy>
  <dcterms:modified xsi:type="dcterms:W3CDTF">2024-05-28T07:16:04Z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DA642F6B0D6C4D64B7163F654081356A_13</vt:lpwstr>
  </property>
</Properties>
</file>