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5" w:afterLines="3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高新区2022年度拟奖补企业名单</w:t>
      </w:r>
      <w:bookmarkEnd w:id="0"/>
    </w:p>
    <w:tbl>
      <w:tblPr>
        <w:tblStyle w:val="4"/>
        <w:tblW w:w="95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6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汕头高新区炬盛科技有限公司</w:t>
            </w:r>
          </w:p>
        </w:tc>
        <w:tc>
          <w:tcPr>
            <w:tcW w:w="3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新入库“四上”企业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(第五条)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汕头市嘉乐智造科技有限公司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汕头市润泓贸易有限公司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三隆国际贸易（广东）有限公司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汕头市兴元贸易有限公司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广东竹基复合材料科技有限公司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汕头市嘉信泰富科技有限公司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广东德泰物流有限公司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广东天帆国际物流有限公司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汕头高新区奥星光通信设备有限公司</w:t>
            </w:r>
          </w:p>
        </w:tc>
        <w:tc>
          <w:tcPr>
            <w:tcW w:w="3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原“四上”企业营收增长奖补（第五条）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广东高博尔新材料有限公司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广东兰科科技有限公司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汕头高胜石油有限公司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汕头市新特医药有限公司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汕头市泽森电器有限公司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汕头市长嵘新材料科技有限公司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汕头市富勤塑料有限公司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广东一家人食品有限公司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汕头乐凯胶片有限公司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汕头市雅仕达包装材料有限公司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汕头市树志塑料薄膜厂有限公司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汕头市铠嘉模具有限公司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广东誉佳兴科技有限公司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广东高博尔新材料有限公司</w:t>
            </w:r>
          </w:p>
        </w:tc>
        <w:tc>
          <w:tcPr>
            <w:tcW w:w="3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瞪羚企业认定(第二年)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广东博达讯科技有限公司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广东众能光伏设备有限公司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汕头市蓝讯网络科技有限公司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广东一家人食品有限公司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技术改造（第八条）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汕头市易鹏科技有限公司</w:t>
            </w:r>
          </w:p>
        </w:tc>
        <w:tc>
          <w:tcPr>
            <w:tcW w:w="3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技术合同登记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（第十条）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广东三诸科技有限公司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广东博达讯科技有限公司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广东航宇卫星科技有限公司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汕头市华讯网络科技有限公司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广东叁玖捌大数据科技有限公司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广东东升信息技术有限公司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广东杰信测绘科技有限公司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广东易讯信息技术有限公司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汕头市博远自动化电气有限公司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广东金百汇信息科技有限公司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汕头市佳力微电机有限公司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科技型中小企业认定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（第十二条）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广东奥讯达信息科技有限公司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广东易讯信息技术有限公司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广东高博尔新材料有限公司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汕头市中尧制衣有限公司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汕头市智盛科技有限公司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广东利浩信息科技有限公司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广东东升信息技术有限公司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广东博达讯科技有限公司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广东星羽科技有限公司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汕头市臻佳科技有限公司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广东君睿信息科技有限公司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广东兵界智能科技有限公司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汕头市博远自动化电气有限公司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汕头市安信达信息科技有限公司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广东逸霖智慧应用有限公司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广东新沂信息科技有限公司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汕头市和宇网络科技有限公司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广东天力设计咨询有限公司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汕头市古水信息技术有限公司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汕头市深泰新材料科技发展有限公司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汕头高新区炬盛科技有限公司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广东杰信测绘科技有限公司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广东彪炳信息科技有限公司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广东叁玖捌大数据科技有限公司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广东创想时代交通科技有限公司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汕头市易鹏科技有限公司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广东优谷信息科技有限公司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汕头高新区晟泰环保生物技术有限公司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广东米量信息科技有限公司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汕头高新区梦禾生物科技研究所有限公司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广东奥新智创技术有限公司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广东航宇卫星科技有限公司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广东众能光伏设备有限公司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汕头市杰森智能科技有限公司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广东连宇科技有限公司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广东云扬科技有限公司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广东宇翔科技有限公司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汕头高新区德昕实业有限公司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汕头市小房记网络科技有限公司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汕头市荣亮科技有限公司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科技型中小企业认定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（第十二条）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汕头市高博电子科技有限公司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广东金腾达智能系统工程有限公司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汕头市亨鑫科技有限公司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广东先航科技有限公司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广东卓联博科技有限公司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广东中标科质量管理有限公司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汕头市新视界电子有限公司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广东领域集团有限公司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广东捷优易信息科技有限公司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汕头市嘉信泰富科技有限公司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汕头市一笙科技有限公司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汕头市金诚建设有限公司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广东国讯信息科技有限公司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汕头市卓商网络科技有限公司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汕头市蓝讯网络科技有限公司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广东宏川环宇智能装备有限公司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广东智汇云科技有限公司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广睿创业服务有限公司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广东自动化电气股份有限公司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广东广睿网络科技有限公司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汕头市科来福电子有限公司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汕头市汉海信息科技有限公司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汕头市同行网络科技有限公司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汕头市华讯网络科技有限公司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汕头市恒美煜博软件有限公司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汕头樱之洁日用制品有限公司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汕头市雅仕达包装材料有限公司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广东誉佳兴科技有限公司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汕头市树志塑料薄膜厂有限公司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汕头市恒汕建筑工程有限公司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汕头市亿力机械设备有限公司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广东创源电气有限公司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汕头市金诚塑胶机械有限公司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汕头市雅威机电实业有限公司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广东祥雄科学器材实业有限公司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汕头市新青罐机有限公司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广东明星机械实业有限公司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汕头市华兴机械厂有限公司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广东旭日电器设备有限公司</w:t>
            </w: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汕头市臻佳科技有限公司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高企认定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（第十二条）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广东彪炳信息科技有限公司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汕头市和宇网络科技有限公司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汕头市小房记网络科技有限公司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广东连宇科技有限公司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广东宏川环宇智能装备有限公司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广东米量信息科技有限公司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汕头高新区炬盛科技有限公司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汕头樱之洁日用制品有限公司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汕头市安信达信息科技有限公司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广东杰信测绘科技有限公司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广东博达讯科技有限公司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汕头市博远自动化电气有限公司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广东叁玖捌大数据科技有限公司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汕头高新区晟泰环保生物技术有限公司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广东众能光伏设备有限公司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广东领域集团有限公司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广东金腾达智能系统工程有限公司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广东云扬科技有限公司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汕头市科来福电子有限公司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广东川田科技有限公司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汕头市同行网络科技有限公司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广东自动化电气股份有限公司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汕头市恒汕建筑工程有限公司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广东一家人食品有限公司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汕头市誉东包装制品有限公司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汕头市树志塑料薄膜厂有限公司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汕头市亿力机械设备有限公司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广东明星机械实业有限公司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汕头市华兴机械厂有限公司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广东创想时代交通科技有限公司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广东智汇云科技有限公司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广东利浩信息科技有限公司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（第十一条）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广东宏川环宇智能装备有限公司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汕头市雅仕达包装材料有限公司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汕头市中创创业服务有限公司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孵化器、众创空间认定/备案（第十四条）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广睿创业服务有限公司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引进高企科小（第十五条）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广东高创电子科技有限公司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（第二十二条）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广东君睿信息科技有限公司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汕头市泽森电器有限公司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汕头市清澈模拟技术科技有限公司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汕头市麦斯数码科技有限公司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广东新沂信息科技有限公司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广东云扬科技有限公司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广东聚盛药业集团天健药业有限公司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广东三诸科技有限公司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汕头市华讯网络科技有限公司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汕头市佳力微电机有限公司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广东博达讯科技有限公司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汕头市安信达信息科技有限公司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汕头市嘉信泰富科技有限公司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汕头市达康药业有限公司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汕头市众维信息科技有限公司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广东领域集团有限公司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广东德班生物技术有限公司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广东奥新智创技术有限公司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广东宣颐泰泽文化产业有限公司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汕头市博远自动化电气有限公司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汕头市树志塑料薄膜厂有限公司</w:t>
            </w:r>
          </w:p>
        </w:tc>
        <w:tc>
          <w:tcPr>
            <w:tcW w:w="3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1304" w:right="1531" w:bottom="79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3FE09"/>
    <w:multiLevelType w:val="singleLevel"/>
    <w:tmpl w:val="7C73FE0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2ZhMmE0MGY3OTE0Y2ZmODAyZWY5OTMyYmQ5ZDEifQ=="/>
  </w:docVars>
  <w:rsids>
    <w:rsidRoot w:val="00000000"/>
    <w:rsid w:val="24806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2024-05-13T02:20:26Z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CE71E02CE734461BBBD26055803D257A_12</vt:lpwstr>
  </property>
</Properties>
</file>