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 w:firstLine="3092" w:firstLineChars="7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kern w:val="2"/>
          <w:sz w:val="44"/>
          <w:szCs w:val="44"/>
          <w:lang w:val="en-US" w:eastAsia="zh-CN" w:bidi="ar-SA"/>
        </w:rPr>
        <w:t>汕头市关爱新就业群体爱心商家报名表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vertAlign w:val="baseline"/>
          <w:lang w:val="en-US" w:eastAsia="zh-CN" w:bidi="ar-SA"/>
        </w:rPr>
        <w:t>企业（盖章）</w:t>
      </w:r>
    </w:p>
    <w:tbl>
      <w:tblPr>
        <w:tblStyle w:val="5"/>
        <w:tblW w:w="14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595"/>
        <w:gridCol w:w="1845"/>
        <w:gridCol w:w="2160"/>
        <w:gridCol w:w="5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商家名称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经营地址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589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优惠内容/服务内容（如：商品优惠、就餐折扣、免费赠饮、免费停车等）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0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89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0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89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备注：1.请爱心商家如实填写报名信息，届时将对外公示上述信息。</w:t>
      </w:r>
    </w:p>
    <w:p>
      <w:pPr>
        <w:ind w:firstLine="960" w:firstLineChars="300"/>
        <w:rPr>
          <w:rFonts w:hint="eastAsia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2.营业执照复印件另附。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TQ0NjlhY2JmYTIwNTg1YWY4NmE4ODY3MjY0MjEifQ=="/>
  </w:docVars>
  <w:rsids>
    <w:rsidRoot w:val="42084E3B"/>
    <w:rsid w:val="420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2024-03-28T08:55:00Z</dcterms:created>
  <dc:creator>Administrator</dc:creator>
  <cp:lastModifiedBy>Administrator</cp:lastModifiedBy>
  <dcterms:modified xsi:type="dcterms:W3CDTF">2024-03-28T08:56:34Z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303A9C4CB2A4422DA844D9D162A83883_11</vt:lpwstr>
  </property>
</Properties>
</file>