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2023年汕头市普通话水平测试考生须知</w:t>
      </w:r>
    </w:p>
    <w:p>
      <w:pPr>
        <w:spacing w:line="52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一、候考</w:t>
      </w:r>
    </w:p>
    <w:p>
      <w:pPr>
        <w:spacing w:line="52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1.按准考证上的时间准时到达考点，迟到30分钟取消考试资格。</w:t>
      </w:r>
    </w:p>
    <w:p>
      <w:pPr>
        <w:spacing w:line="52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2.准备好二代身份证、准考证，身份证非汕头市的考生需提供汕头工作证明或汕头市居住证。</w:t>
      </w:r>
    </w:p>
    <w:p>
      <w:pPr>
        <w:spacing w:line="52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3.核对个人信息，如有误，及时与考务人员联系。</w:t>
      </w:r>
    </w:p>
    <w:p>
      <w:pPr>
        <w:spacing w:line="52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4.经考务人员核对材料后,领取缴费单微信缴交测试费。</w:t>
      </w:r>
    </w:p>
    <w:p>
      <w:pPr>
        <w:spacing w:line="520" w:lineRule="exact"/>
        <w:ind w:firstLine="640" w:firstLineChars="200"/>
        <w:rPr>
          <w:rFonts w:ascii="仿宋_GB2312" w:eastAsia="仿宋_GB2312"/>
          <w:b/>
          <w:bCs w:val="0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b/>
          <w:bCs w:val="0"/>
          <w:color w:val="FF0000"/>
          <w:sz w:val="32"/>
          <w:szCs w:val="32"/>
        </w:rPr>
        <w:t>普通话水平测试等级证书分为纸质证书和电子证书，二者具有同等效力。纸质证书快递费用由考生承担，在收到快递时直接支付给快递员。不需要纸质证书的考生不用填写快递信息。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需要纸质证书快递的考生，可在候考室扫描快递二维码，填写收件信息。</w:t>
      </w:r>
    </w:p>
    <w:p>
      <w:pPr>
        <w:spacing w:line="520" w:lineRule="exact"/>
        <w:ind w:firstLine="643" w:firstLineChars="200"/>
        <w:rPr>
          <w:rFonts w:ascii="仿宋_GB2312" w:eastAsia="仿宋_GB2312"/>
          <w:b/>
          <w:bCs/>
          <w:color w:val="FF0000"/>
          <w:sz w:val="32"/>
          <w:szCs w:val="32"/>
        </w:rPr>
      </w:pPr>
      <w:bookmarkStart w:id="0" w:name="_GoBack"/>
      <w:r>
        <w:rPr>
          <w:rFonts w:hint="eastAsia" w:ascii="仿宋_GB2312" w:eastAsia="仿宋_GB2312"/>
          <w:b/>
          <w:bCs/>
          <w:color w:val="FF0000"/>
          <w:sz w:val="32"/>
          <w:szCs w:val="32"/>
        </w:rPr>
        <w:t>填写快递信息时注意以下事项,以确保证书能安全送达：</w:t>
      </w:r>
    </w:p>
    <w:p>
      <w:pPr>
        <w:spacing w:line="520" w:lineRule="exact"/>
        <w:ind w:firstLine="646"/>
        <w:rPr>
          <w:rFonts w:ascii="仿宋_GB2312" w:eastAsia="仿宋_GB2312"/>
          <w:b/>
          <w:bCs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FF0000"/>
          <w:sz w:val="32"/>
          <w:szCs w:val="32"/>
        </w:rPr>
        <w:t>（1）序号一定要正确（序号即缴费单姓名前面的号码）；</w:t>
      </w:r>
    </w:p>
    <w:bookmarkEnd w:id="0"/>
    <w:p>
      <w:pPr>
        <w:spacing w:line="52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（2）收件人必须是考生本人姓名；</w:t>
      </w:r>
    </w:p>
    <w:p>
      <w:pPr>
        <w:spacing w:line="52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（3）必须确保收件信息正确无误，若因信息填写错误造成证书遗失的，后果由考生负责。</w:t>
      </w:r>
    </w:p>
    <w:p>
      <w:pPr>
        <w:spacing w:line="52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6.安静等候点名。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7.在考务人员指引下进入测试室。</w:t>
      </w:r>
    </w:p>
    <w:p>
      <w:pPr>
        <w:spacing w:line="52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二、测试</w:t>
      </w:r>
    </w:p>
    <w:p>
      <w:pPr>
        <w:spacing w:line="52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（一）登录阶段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1.应试人员只带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准考证和身份证</w:t>
      </w:r>
      <w:r>
        <w:rPr>
          <w:rFonts w:hint="eastAsia" w:ascii="仿宋_GB2312" w:eastAsia="仿宋_GB2312"/>
          <w:sz w:val="32"/>
          <w:szCs w:val="32"/>
        </w:rPr>
        <w:t>进入测试室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。不得</w:t>
      </w:r>
      <w:r>
        <w:rPr>
          <w:rFonts w:hint="eastAsia" w:ascii="仿宋_GB2312" w:eastAsia="仿宋_GB2312"/>
          <w:sz w:val="32"/>
          <w:szCs w:val="32"/>
        </w:rPr>
        <w:t>携带手机等任何具有无线通讯、拍摄、录音、查询等功能的设备，不得携带任何参考资料，违者按作弊处理。</w:t>
      </w:r>
    </w:p>
    <w:p>
      <w:pPr>
        <w:spacing w:line="520" w:lineRule="exact"/>
        <w:ind w:firstLine="646"/>
        <w:rPr>
          <w:rFonts w:ascii="黑体" w:eastAsia="黑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</w:rPr>
        <w:t>2.等待登录界面出现后，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点击“登录”，面向显示器上方的摄像头，使脸部在屏幕显示的方框内，完成人脸验证，这时屏幕会显示考生的个人信息对话框。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核对</w:t>
      </w:r>
      <w:r>
        <w:rPr>
          <w:rFonts w:hint="eastAsia" w:ascii="仿宋_GB2312" w:eastAsia="仿宋_GB2312"/>
          <w:sz w:val="32"/>
          <w:szCs w:val="32"/>
        </w:rPr>
        <w:t>个人信息无误后，点击【确定】，等待考试指令。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4.严禁考生擅自重启或关闭电脑。违者责任自负。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5.有任何问题，可联系考务人员。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6.戴好耳麦，准备进入试音环节。</w:t>
      </w:r>
    </w:p>
    <w:p>
      <w:pPr>
        <w:spacing w:line="52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*在“登录阶段”，耳麦是没有声音的，请考生在该阶段认真登录，不要摆弄耳麦，完成登录后安静等待试音阶段。</w:t>
      </w:r>
    </w:p>
    <w:p>
      <w:pPr>
        <w:spacing w:line="52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（二）试音阶段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1.试音提示结束后开始试音，以适中音量朗读界面上的文字（必须读出自己名字）。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2.试音失败，请点击【确定】，进行第二次试音。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3.第二次试音仍失败，请联系考务人员。</w:t>
      </w:r>
    </w:p>
    <w:p>
      <w:pPr>
        <w:spacing w:line="52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（三）测试阶段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1.测试共有四题，请横向朗读测试内容，注意不要错行、漏行（注：蓝字和黑字均需朗读），测试过程中，不要说与测试内容无关的话。</w:t>
      </w:r>
    </w:p>
    <w:p>
      <w:pPr>
        <w:spacing w:line="5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2.第一至三题，每读完一题，请点击界面右下方的【下一题】按钮，进入下一题的测试。</w:t>
      </w:r>
    </w:p>
    <w:p>
      <w:pPr>
        <w:shd w:val="solid" w:color="FFFFFF" w:fill="auto"/>
        <w:autoSpaceDN w:val="0"/>
        <w:spacing w:line="52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3.第四题说话部分，选择题目后开始答题，说满三分钟后，系统会自动提交试卷，结束测试。</w:t>
      </w:r>
    </w:p>
    <w:p>
      <w:pPr>
        <w:shd w:val="solid" w:color="FFFFFF" w:fill="auto"/>
        <w:autoSpaceDN w:val="0"/>
        <w:spacing w:line="520" w:lineRule="exact"/>
        <w:ind w:firstLine="6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（四）测试完毕</w:t>
      </w:r>
    </w:p>
    <w:p>
      <w:pPr>
        <w:shd w:val="solid" w:color="FFFFFF" w:fill="auto"/>
        <w:autoSpaceDN w:val="0"/>
        <w:spacing w:line="52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请考生带齐私人物品，按指定路线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安静</w:t>
      </w:r>
      <w:r>
        <w:rPr>
          <w:rFonts w:hint="eastAsia" w:ascii="仿宋_GB2312" w:eastAsia="仿宋_GB2312"/>
          <w:sz w:val="32"/>
          <w:szCs w:val="32"/>
        </w:rPr>
        <w:t>有序离开考场。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MmYzM2U4NWQ1NjlhNWIxOGQ3OGJmZGFkMDcwYmYifQ=="/>
  </w:docVars>
  <w:rsids>
    <w:rsidRoot w:val="00172A27"/>
    <w:rsid w:val="00041622"/>
    <w:rsid w:val="0006302D"/>
    <w:rsid w:val="00071276"/>
    <w:rsid w:val="0007276D"/>
    <w:rsid w:val="000A4CC0"/>
    <w:rsid w:val="000B56BE"/>
    <w:rsid w:val="000C07A1"/>
    <w:rsid w:val="000E465B"/>
    <w:rsid w:val="000F675B"/>
    <w:rsid w:val="0010316E"/>
    <w:rsid w:val="00103284"/>
    <w:rsid w:val="001117D1"/>
    <w:rsid w:val="001260DF"/>
    <w:rsid w:val="001345B8"/>
    <w:rsid w:val="00161686"/>
    <w:rsid w:val="00172A27"/>
    <w:rsid w:val="00180D39"/>
    <w:rsid w:val="00190E27"/>
    <w:rsid w:val="001B2C03"/>
    <w:rsid w:val="001F45D8"/>
    <w:rsid w:val="002422A3"/>
    <w:rsid w:val="002872A7"/>
    <w:rsid w:val="0029139F"/>
    <w:rsid w:val="002C57CC"/>
    <w:rsid w:val="00322091"/>
    <w:rsid w:val="00343488"/>
    <w:rsid w:val="00346A5A"/>
    <w:rsid w:val="0036058D"/>
    <w:rsid w:val="003728D8"/>
    <w:rsid w:val="003818C5"/>
    <w:rsid w:val="003A65E3"/>
    <w:rsid w:val="003C3EBF"/>
    <w:rsid w:val="004350E5"/>
    <w:rsid w:val="004361D2"/>
    <w:rsid w:val="004424AE"/>
    <w:rsid w:val="0045064A"/>
    <w:rsid w:val="00491DDC"/>
    <w:rsid w:val="00494C4C"/>
    <w:rsid w:val="004B0C21"/>
    <w:rsid w:val="004F2D55"/>
    <w:rsid w:val="005211E0"/>
    <w:rsid w:val="00571BC9"/>
    <w:rsid w:val="00572C20"/>
    <w:rsid w:val="00584B99"/>
    <w:rsid w:val="005A048F"/>
    <w:rsid w:val="005A1D37"/>
    <w:rsid w:val="005A5C9D"/>
    <w:rsid w:val="005D4986"/>
    <w:rsid w:val="005E1D17"/>
    <w:rsid w:val="005F6201"/>
    <w:rsid w:val="00603A9B"/>
    <w:rsid w:val="00612CB9"/>
    <w:rsid w:val="00621236"/>
    <w:rsid w:val="006229D9"/>
    <w:rsid w:val="0062775E"/>
    <w:rsid w:val="00660E7E"/>
    <w:rsid w:val="0067765F"/>
    <w:rsid w:val="006910F6"/>
    <w:rsid w:val="006B3B5E"/>
    <w:rsid w:val="006B7CA0"/>
    <w:rsid w:val="006C24D7"/>
    <w:rsid w:val="0070099F"/>
    <w:rsid w:val="007057FE"/>
    <w:rsid w:val="007471DB"/>
    <w:rsid w:val="00780FF4"/>
    <w:rsid w:val="00794E7D"/>
    <w:rsid w:val="007D2A07"/>
    <w:rsid w:val="0083507B"/>
    <w:rsid w:val="00837FDD"/>
    <w:rsid w:val="00850E13"/>
    <w:rsid w:val="008566DC"/>
    <w:rsid w:val="008A5817"/>
    <w:rsid w:val="008C38CA"/>
    <w:rsid w:val="008C7F03"/>
    <w:rsid w:val="008D0FF1"/>
    <w:rsid w:val="0092429B"/>
    <w:rsid w:val="00931473"/>
    <w:rsid w:val="0093514B"/>
    <w:rsid w:val="009469C7"/>
    <w:rsid w:val="00972E70"/>
    <w:rsid w:val="00990C31"/>
    <w:rsid w:val="009C1FAF"/>
    <w:rsid w:val="00A126A7"/>
    <w:rsid w:val="00A510AE"/>
    <w:rsid w:val="00A74B9F"/>
    <w:rsid w:val="00A92317"/>
    <w:rsid w:val="00A93D36"/>
    <w:rsid w:val="00AA1BA0"/>
    <w:rsid w:val="00AB5816"/>
    <w:rsid w:val="00AC5B98"/>
    <w:rsid w:val="00B010D5"/>
    <w:rsid w:val="00B27678"/>
    <w:rsid w:val="00B47F97"/>
    <w:rsid w:val="00B51C93"/>
    <w:rsid w:val="00B80CF2"/>
    <w:rsid w:val="00BA4AE4"/>
    <w:rsid w:val="00BB3E8F"/>
    <w:rsid w:val="00BB5FA3"/>
    <w:rsid w:val="00BC4908"/>
    <w:rsid w:val="00BD24D4"/>
    <w:rsid w:val="00C63C5E"/>
    <w:rsid w:val="00C95AFD"/>
    <w:rsid w:val="00CA11CC"/>
    <w:rsid w:val="00CE65DE"/>
    <w:rsid w:val="00D34261"/>
    <w:rsid w:val="00D424A2"/>
    <w:rsid w:val="00D53129"/>
    <w:rsid w:val="00D5683B"/>
    <w:rsid w:val="00DF652E"/>
    <w:rsid w:val="00E037C2"/>
    <w:rsid w:val="00E74015"/>
    <w:rsid w:val="00E916F7"/>
    <w:rsid w:val="00EC345B"/>
    <w:rsid w:val="00EF1443"/>
    <w:rsid w:val="00F01EFF"/>
    <w:rsid w:val="00F038A7"/>
    <w:rsid w:val="00F15B8F"/>
    <w:rsid w:val="00F17E37"/>
    <w:rsid w:val="00F3591F"/>
    <w:rsid w:val="00F97F42"/>
    <w:rsid w:val="00FB2B5A"/>
    <w:rsid w:val="00FC73D2"/>
    <w:rsid w:val="00FD1FB7"/>
    <w:rsid w:val="00FD6FF8"/>
    <w:rsid w:val="00FE3C69"/>
    <w:rsid w:val="00FF2E49"/>
    <w:rsid w:val="03AC3070"/>
    <w:rsid w:val="1508327D"/>
    <w:rsid w:val="159415D5"/>
    <w:rsid w:val="180A5FAE"/>
    <w:rsid w:val="48A9186D"/>
    <w:rsid w:val="4A8C4CFE"/>
    <w:rsid w:val="5BE32883"/>
    <w:rsid w:val="FF3D28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page number"/>
    <w:qFormat/>
    <w:uiPriority w:val="0"/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146</Words>
  <Characters>833</Characters>
  <Lines>6</Lines>
  <Paragraphs>1</Paragraphs>
  <TotalTime>16</TotalTime>
  <ScaleCrop>false</ScaleCrop>
  <LinksUpToDate>false</LinksUpToDate>
  <CharactersWithSpaces>978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2023-09-25T01:21:00Z</dcterms:created>
  <dc:creator>雨林木风</dc:creator>
  <cp:lastModifiedBy>WPS_132731098</cp:lastModifiedBy>
  <cp:lastPrinted>2022-05-17T15:56:00Z</cp:lastPrinted>
  <dcterms:modified xsi:type="dcterms:W3CDTF">2023-09-25T07:00:00Z</dcterms:modified>
  <dc:title>普通话水平测试考生注意事项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1313979232134DAAB8A9CCE2D55B753B</vt:lpwstr>
  </property>
</Properties>
</file>