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仿宋_GB2312" w:hAnsi="仿宋_GB2312" w:eastAsia="仿宋_GB2312"/>
          <w:b w:val="0"/>
          <w:i w:val="0"/>
          <w:snapToGrid/>
          <w:color w:val="auto"/>
          <w:sz w:val="21"/>
          <w:szCs w:val="21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i w:val="0"/>
          <w:snapToGrid/>
          <w:color w:val="auto"/>
          <w:sz w:val="32"/>
          <w:szCs w:val="32"/>
          <w:u w:val="none"/>
          <w:lang w:val="en-US" w:eastAsia="zh-CN"/>
        </w:rPr>
        <w:t>广东省工伤保险辅助器具配置费用核付通知单</w:t>
      </w:r>
      <w:bookmarkStart w:id="0" w:name="_GoBack"/>
      <w:bookmarkEnd w:id="0"/>
    </w:p>
    <w:tbl>
      <w:tblPr>
        <w:tblStyle w:val="4"/>
        <w:tblW w:w="9630" w:type="dxa"/>
        <w:tblInd w:w="-2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263"/>
        <w:gridCol w:w="1477"/>
        <w:gridCol w:w="1230"/>
        <w:gridCol w:w="2190"/>
        <w:gridCol w:w="1275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630" w:type="dxa"/>
            <w:gridSpan w:val="7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受理号：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申请人姓名</w:t>
            </w:r>
          </w:p>
        </w:tc>
        <w:tc>
          <w:tcPr>
            <w:tcW w:w="1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身份证号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工伤时间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工伤认定决定书文（编）号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辅助器具配置结论书文（编）号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申请人联系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电话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近亲属姓名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及联系电话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单位名称</w:t>
            </w:r>
          </w:p>
        </w:tc>
        <w:tc>
          <w:tcPr>
            <w:tcW w:w="297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单位编号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单位经办人联系电话</w:t>
            </w:r>
          </w:p>
        </w:tc>
        <w:tc>
          <w:tcPr>
            <w:tcW w:w="74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2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登记事项</w:t>
            </w:r>
          </w:p>
        </w:tc>
        <w:tc>
          <w:tcPr>
            <w:tcW w:w="7402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工伤保险辅助器具配置登记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630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根据劳动能力鉴定委员会关于工伤职工***予以配置辅助器具结论书，我局已进行信息登记。现根据《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《广东省工伤保险条例》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》、《工伤保险辅助器具配置管理办法》、《广东省工伤保险辅助器具配置目录及最高支付限额》等文件，告知以下事项：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630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1.请到协议机构进行辅助器具配置（协议机构具体名单：        ）；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9630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2.工伤保险支付规定：辅助器具名称：________________，单位：__只/具/套，主要部件或材料要求：________________，功能：________________，适用范围：________________，工伤保险基金最高支付限额为_____元，最低使用年限为_____年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30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3.工伤职工配置辅助器具超目录或者超出限额部分的费用，工伤保险基金不予支付。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96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备注：假牙需在协议医疗机构（名单可登陆网站查询）配置，均需提供劳动能力鉴定委员会出具的鉴定结论或确认意见；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630" w:type="dxa"/>
            <w:gridSpan w:val="7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 xml:space="preserve">     </w:t>
            </w:r>
            <w:r>
              <w:rPr>
                <w:rFonts w:hint="eastAsia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广东省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社会保险基金管理局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630" w:type="dxa"/>
            <w:gridSpan w:val="7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打印日期：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9630" w:type="dxa"/>
            <w:gridSpan w:val="7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1"/>
                <w:szCs w:val="21"/>
                <w:u w:val="none"/>
                <w:lang w:eastAsia="zh-CN"/>
              </w:rPr>
              <w:t>注：工伤保险辅助器具配置核付通知单一式四份。一份由社保经办部门存根，一份交协议机构，一份交申请人，一份交用人单位。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李思达</cp:lastModifiedBy>
  <dcterms:modified xsi:type="dcterms:W3CDTF">2019-07-17T09:37:22Z</dcterms:modified>
  <dc:title>广东省工伤保险辅助器具配置费用核付通知单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