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0"/>
        <w:ind w:left="128" w:leftChars="40"/>
        <w:rPr>
          <w:rFonts w:ascii="方正小标宋简体" w:eastAsia="方正小标宋简体"/>
          <w:color w:val="FF0000"/>
          <w:spacing w:val="40"/>
          <w:sz w:val="70"/>
          <w:szCs w:val="70"/>
        </w:rPr>
      </w:pPr>
      <w:r>
        <w:rPr>
          <w:rFonts w:hint="eastAsia" w:ascii="方正小标宋简体" w:eastAsia="方正小标宋简体"/>
          <w:color w:val="FF0000"/>
          <w:spacing w:val="40"/>
          <w:sz w:val="70"/>
          <w:szCs w:val="70"/>
        </w:rPr>
        <w:t>广东省住房和城乡建设</w:t>
      </w:r>
      <w:r>
        <w:rPr>
          <w:rFonts w:hint="eastAsia" w:ascii="方正小标宋简体" w:eastAsia="方正小标宋简体"/>
          <w:color w:val="FF0000"/>
          <w:spacing w:val="52"/>
          <w:sz w:val="70"/>
          <w:szCs w:val="70"/>
        </w:rPr>
        <w:t>厅</w:t>
      </w:r>
    </w:p>
    <w:p>
      <w:r>
        <mc:AlternateContent>
          <mc:Choice Requires="wps">
            <w:drawing>
              <wp:anchor distT="0" distB="0" distL="114300" distR="114300" simplePos="0" relativeHeight="251659264" behindDoc="0" locked="0" layoutInCell="1" allowOverlap="1">
                <wp:simplePos x="0" y="0"/>
                <wp:positionH relativeFrom="column">
                  <wp:posOffset>-295910</wp:posOffset>
                </wp:positionH>
                <wp:positionV relativeFrom="paragraph">
                  <wp:posOffset>264795</wp:posOffset>
                </wp:positionV>
                <wp:extent cx="6195060" cy="0"/>
                <wp:effectExtent l="0" t="19050" r="53340" b="3810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195077" cy="0"/>
                        </a:xfrm>
                        <a:prstGeom prst="line">
                          <a:avLst/>
                        </a:prstGeom>
                        <a:noFill/>
                        <a:ln w="47625" cmpd="thickThin">
                          <a:solidFill>
                            <a:srgbClr val="FF0000"/>
                          </a:solidFill>
                          <a:round/>
                        </a:ln>
                      </wps:spPr>
                      <wps:bodyPr/>
                    </wps:wsp>
                  </a:graphicData>
                </a:graphic>
              </wp:anchor>
            </w:drawing>
          </mc:Choice>
          <mc:Fallback>
            <w:pict>
              <v:line id="_x0000_s1026" o:spid="_x0000_s1026" o:spt="20" style="position:absolute;left:0pt;margin-left:-23.3pt;margin-top:20.85pt;height:0pt;width:487.8pt;z-index:251659264;mso-width-relative:page;mso-height-relative:page;" filled="f" stroked="t" coordsize="21600,21600" o:gfxdata="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S1E6TWAAAACQEAAA8AAAAAAAAAAQAg&#10;AAAAIgAAAGRycy9kb3ducmV2LnhtbFBLAQIUABQAAAAIAIdO4kBqFTip1wEAAG4DAAAOAAAAAAAA&#10;AAEAIAAAACUBAABkcnMvZTJvRG9jLnhtbFBLBQYAAAAABgAGAFkBAABuBQAAAAA=&#10;">
                <v:fill on="f" focussize="0,0"/>
                <v:stroke weight="3.75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小标宋" w:hAnsi="小标宋" w:eastAsia="小标宋"/>
          <w:b w:val="0"/>
          <w:bCs w:val="0"/>
          <w:sz w:val="44"/>
          <w:szCs w:val="44"/>
          <w:lang w:val="en-US" w:eastAsia="zh-CN"/>
        </w:rPr>
      </w:pPr>
      <w:bookmarkStart w:id="1" w:name="_GoBack"/>
      <w:bookmarkEnd w:id="1"/>
      <w:bookmarkStart w:id="0" w:name="F_FWWH"/>
      <w:bookmarkEnd w:id="0"/>
      <w:r>
        <w:rPr>
          <w:rFonts w:hint="eastAsia" w:ascii="小标宋" w:hAnsi="小标宋" w:eastAsia="小标宋"/>
          <w:b w:val="0"/>
          <w:bCs w:val="0"/>
          <w:sz w:val="44"/>
          <w:szCs w:val="44"/>
          <w:lang w:eastAsia="zh-CN"/>
        </w:rPr>
        <w:t>广东省住房和城乡建设厅关于未报送</w:t>
      </w:r>
      <w:r>
        <w:rPr>
          <w:rFonts w:hint="eastAsia" w:ascii="小标宋" w:hAnsi="小标宋" w:eastAsia="小标宋"/>
          <w:b w:val="0"/>
          <w:bCs w:val="0"/>
          <w:sz w:val="44"/>
          <w:szCs w:val="44"/>
          <w:lang w:val="en-US" w:eastAsia="zh-CN"/>
        </w:rPr>
        <w:t>2017年、</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小标宋" w:hAnsi="小标宋" w:eastAsia="小标宋"/>
          <w:b w:val="0"/>
          <w:bCs w:val="0"/>
          <w:sz w:val="44"/>
          <w:szCs w:val="44"/>
          <w:lang w:eastAsia="zh-CN"/>
        </w:rPr>
      </w:pPr>
      <w:r>
        <w:rPr>
          <w:rFonts w:hint="eastAsia" w:ascii="小标宋" w:hAnsi="小标宋" w:eastAsia="小标宋"/>
          <w:b w:val="0"/>
          <w:bCs w:val="0"/>
          <w:sz w:val="44"/>
          <w:szCs w:val="44"/>
          <w:lang w:eastAsia="zh-CN"/>
        </w:rPr>
        <w:t xml:space="preserve">2018年建筑业统计年报企业的通报 </w:t>
      </w:r>
    </w:p>
    <w:p>
      <w:pPr>
        <w:keepNext w:val="0"/>
        <w:keepLines w:val="0"/>
        <w:pageBreakBefore w:val="0"/>
        <w:widowControl/>
        <w:kinsoku/>
        <w:wordWrap/>
        <w:overflowPunct/>
        <w:topLinePunct w:val="0"/>
        <w:autoSpaceDE/>
        <w:autoSpaceDN/>
        <w:bidi w:val="0"/>
        <w:adjustRightInd/>
        <w:snapToGrid/>
        <w:spacing w:after="100" w:afterAutospacing="1" w:line="600" w:lineRule="exact"/>
        <w:textAlignment w:val="auto"/>
        <w:rPr>
          <w:rFonts w:ascii="仿宋_GB2312" w:hAnsi="Segoe UI" w:eastAsia="仿宋_GB2312" w:cs="Segoe UI"/>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ascii="仿宋_GB2312" w:hAnsi="Segoe UI" w:eastAsia="仿宋_GB2312" w:cs="Segoe UI"/>
          <w:kern w:val="0"/>
          <w:sz w:val="32"/>
          <w:szCs w:val="32"/>
        </w:rPr>
      </w:pPr>
      <w:r>
        <w:rPr>
          <w:rFonts w:hint="eastAsia" w:ascii="仿宋_GB2312" w:hAnsi="Segoe UI" w:eastAsia="仿宋_GB2312" w:cs="Segoe UI"/>
          <w:kern w:val="0"/>
          <w:sz w:val="32"/>
          <w:szCs w:val="32"/>
        </w:rPr>
        <w:t>各地级以上市住房城乡建设主管部门，各有关单位：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Segoe UI" w:eastAsia="仿宋_GB2312" w:cs="Segoe UI"/>
          <w:kern w:val="0"/>
          <w:sz w:val="32"/>
          <w:szCs w:val="32"/>
        </w:rPr>
      </w:pPr>
      <w:r>
        <w:rPr>
          <w:rFonts w:hint="eastAsia" w:ascii="仿宋_GB2312" w:hAnsi="Segoe UI" w:eastAsia="仿宋_GB2312" w:cs="Segoe UI"/>
          <w:kern w:val="0"/>
          <w:sz w:val="32"/>
          <w:szCs w:val="32"/>
        </w:rPr>
        <w:t>根据</w:t>
      </w:r>
      <w:r>
        <w:rPr>
          <w:rFonts w:hint="eastAsia" w:ascii="仿宋_GB2312" w:hAnsi="宋体" w:eastAsia="仿宋_GB2312" w:cs="宋体"/>
          <w:kern w:val="0"/>
          <w:sz w:val="32"/>
          <w:szCs w:val="32"/>
        </w:rPr>
        <w:t>《广东省住房和城乡建设厅关于做好</w:t>
      </w:r>
      <w:r>
        <w:rPr>
          <w:rFonts w:ascii="仿宋_GB2312" w:hAnsi="宋体" w:eastAsia="仿宋_GB2312" w:cs="宋体"/>
          <w:kern w:val="0"/>
          <w:sz w:val="32"/>
          <w:szCs w:val="32"/>
        </w:rPr>
        <w:t>2017年建筑业统计年报及2018年定期报表工作的通知</w:t>
      </w:r>
      <w:r>
        <w:rPr>
          <w:rFonts w:hint="eastAsia" w:ascii="仿宋_GB2312" w:hAnsi="宋体" w:eastAsia="仿宋_GB2312" w:cs="宋体"/>
          <w:kern w:val="0"/>
          <w:sz w:val="32"/>
          <w:szCs w:val="32"/>
        </w:rPr>
        <w:t>》（粤建市函〔</w:t>
      </w:r>
      <w:r>
        <w:rPr>
          <w:rFonts w:ascii="仿宋_GB2312" w:hAnsi="宋体" w:eastAsia="仿宋_GB2312" w:cs="宋体"/>
          <w:kern w:val="0"/>
          <w:sz w:val="32"/>
          <w:szCs w:val="32"/>
        </w:rPr>
        <w:t>2017〕3621号</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w:t>
      </w:r>
      <w:r>
        <w:rPr>
          <w:rFonts w:hint="eastAsia" w:ascii="仿宋_GB2312" w:hAnsi="Segoe UI" w:eastAsia="仿宋_GB2312" w:cs="Segoe UI"/>
          <w:kern w:val="0"/>
          <w:sz w:val="32"/>
          <w:szCs w:val="32"/>
        </w:rPr>
        <w:t>《广东省住房和城乡建设厅关于做好2018年建筑业统计年报及2019年定期报表工作的通知》（粤建市函〔2019〕9号）要求，凡我省持有住房城乡建设行政主管部门颁发的建筑业资质的企业</w:t>
      </w:r>
      <w:r>
        <w:rPr>
          <w:rFonts w:hint="eastAsia" w:ascii="仿宋_GB2312" w:hAnsi="Segoe UI" w:eastAsia="仿宋_GB2312" w:cs="Segoe UI"/>
          <w:kern w:val="0"/>
          <w:sz w:val="32"/>
          <w:szCs w:val="32"/>
          <w:lang w:eastAsia="zh-CN"/>
        </w:rPr>
        <w:t>，</w:t>
      </w:r>
      <w:r>
        <w:rPr>
          <w:rFonts w:hint="eastAsia" w:ascii="仿宋_GB2312" w:hAnsi="Segoe UI" w:eastAsia="仿宋_GB2312" w:cs="Segoe UI"/>
          <w:kern w:val="0"/>
          <w:sz w:val="32"/>
          <w:szCs w:val="32"/>
        </w:rPr>
        <w:t>均须按要求报送建筑业统计报表，并对本企业上报统计数据的真实性、准确性负责。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Segoe UI" w:eastAsia="仿宋_GB2312" w:cs="Segoe UI"/>
          <w:kern w:val="0"/>
          <w:sz w:val="32"/>
          <w:szCs w:val="32"/>
        </w:rPr>
      </w:pPr>
      <w:r>
        <w:rPr>
          <w:rFonts w:hint="eastAsia" w:ascii="仿宋_GB2312" w:hAnsi="宋体" w:eastAsia="仿宋_GB2312" w:cs="宋体"/>
          <w:kern w:val="0"/>
          <w:sz w:val="32"/>
          <w:szCs w:val="32"/>
        </w:rPr>
        <w:t>截至2018年</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2019年</w:t>
      </w:r>
      <w:r>
        <w:rPr>
          <w:rFonts w:hint="eastAsia" w:ascii="仿宋_GB2312" w:hAnsi="宋体" w:eastAsia="仿宋_GB2312" w:cs="宋体"/>
          <w:kern w:val="0"/>
          <w:sz w:val="32"/>
          <w:szCs w:val="32"/>
        </w:rPr>
        <w:t>申报日期</w:t>
      </w:r>
      <w:r>
        <w:rPr>
          <w:rFonts w:hint="eastAsia" w:ascii="仿宋_GB2312" w:hAnsi="宋体" w:eastAsia="仿宋_GB2312" w:cs="宋体"/>
          <w:kern w:val="0"/>
          <w:sz w:val="32"/>
          <w:szCs w:val="32"/>
          <w:lang w:eastAsia="zh-CN"/>
        </w:rPr>
        <w:t>结束</w:t>
      </w:r>
      <w:r>
        <w:rPr>
          <w:rFonts w:hint="eastAsia" w:ascii="仿宋_GB2312" w:hAnsi="宋体" w:eastAsia="仿宋_GB2312" w:cs="宋体"/>
          <w:kern w:val="0"/>
          <w:sz w:val="32"/>
          <w:szCs w:val="32"/>
        </w:rPr>
        <w:t>，并经全省统一补报后，</w:t>
      </w:r>
      <w:r>
        <w:rPr>
          <w:rFonts w:hint="eastAsia" w:ascii="仿宋_GB2312" w:hAnsi="宋体" w:eastAsia="仿宋_GB2312" w:cs="宋体"/>
          <w:kern w:val="0"/>
          <w:sz w:val="32"/>
          <w:szCs w:val="32"/>
          <w:lang w:eastAsia="zh-CN"/>
        </w:rPr>
        <w:t>分别</w:t>
      </w:r>
      <w:r>
        <w:rPr>
          <w:rFonts w:hint="eastAsia" w:ascii="仿宋_GB2312" w:hAnsi="宋体" w:eastAsia="仿宋_GB2312" w:cs="宋体"/>
          <w:kern w:val="0"/>
          <w:sz w:val="32"/>
          <w:szCs w:val="32"/>
        </w:rPr>
        <w:t>有1</w:t>
      </w:r>
      <w:r>
        <w:rPr>
          <w:rFonts w:hint="eastAsia" w:ascii="仿宋_GB2312" w:hAnsi="宋体" w:eastAsia="仿宋_GB2312" w:cs="宋体"/>
          <w:kern w:val="0"/>
          <w:sz w:val="32"/>
          <w:szCs w:val="32"/>
          <w:lang w:val="en-US" w:eastAsia="zh-CN"/>
        </w:rPr>
        <w:t>279</w:t>
      </w:r>
      <w:r>
        <w:rPr>
          <w:rFonts w:hint="eastAsia" w:ascii="仿宋_GB2312" w:hAnsi="宋体" w:eastAsia="仿宋_GB2312" w:cs="宋体"/>
          <w:kern w:val="0"/>
          <w:sz w:val="32"/>
          <w:szCs w:val="32"/>
        </w:rPr>
        <w:t>家</w:t>
      </w:r>
      <w:r>
        <w:rPr>
          <w:rFonts w:hint="eastAsia" w:ascii="仿宋_GB2312" w:hAnsi="宋体" w:eastAsia="仿宋_GB2312" w:cs="宋体"/>
          <w:kern w:val="0"/>
          <w:sz w:val="32"/>
          <w:szCs w:val="32"/>
          <w:lang w:eastAsia="zh-CN"/>
        </w:rPr>
        <w:t>、</w:t>
      </w:r>
      <w:r>
        <w:rPr>
          <w:rFonts w:ascii="仿宋_GB2312" w:hAnsi="Segoe UI" w:eastAsia="仿宋_GB2312" w:cs="Segoe UI"/>
          <w:kern w:val="0"/>
          <w:sz w:val="32"/>
          <w:szCs w:val="32"/>
        </w:rPr>
        <w:t>227</w:t>
      </w:r>
      <w:r>
        <w:rPr>
          <w:rFonts w:hint="eastAsia" w:ascii="仿宋_GB2312" w:hAnsi="Segoe UI" w:eastAsia="仿宋_GB2312" w:cs="Segoe UI"/>
          <w:kern w:val="0"/>
          <w:sz w:val="32"/>
          <w:szCs w:val="32"/>
          <w:lang w:val="en-US" w:eastAsia="zh-CN"/>
        </w:rPr>
        <w:t>5</w:t>
      </w:r>
      <w:r>
        <w:rPr>
          <w:rFonts w:hint="eastAsia" w:ascii="仿宋_GB2312" w:hAnsi="Segoe UI" w:eastAsia="仿宋_GB2312" w:cs="Segoe UI"/>
          <w:kern w:val="0"/>
          <w:sz w:val="32"/>
          <w:szCs w:val="32"/>
        </w:rPr>
        <w:t>家</w:t>
      </w:r>
      <w:r>
        <w:rPr>
          <w:rFonts w:hint="eastAsia" w:ascii="仿宋_GB2312" w:hAnsi="宋体" w:eastAsia="仿宋_GB2312" w:cs="宋体"/>
          <w:kern w:val="0"/>
          <w:sz w:val="32"/>
          <w:szCs w:val="32"/>
        </w:rPr>
        <w:t>建筑业企业未按要求上报</w:t>
      </w:r>
      <w:r>
        <w:rPr>
          <w:rFonts w:hint="eastAsia" w:ascii="仿宋_GB2312" w:hAnsi="宋体" w:eastAsia="仿宋_GB2312" w:cs="宋体"/>
          <w:kern w:val="0"/>
          <w:sz w:val="32"/>
          <w:szCs w:val="32"/>
          <w:lang w:val="en-US" w:eastAsia="zh-CN"/>
        </w:rPr>
        <w:t>2017年、2018年</w:t>
      </w:r>
      <w:r>
        <w:rPr>
          <w:rFonts w:hint="eastAsia" w:ascii="仿宋_GB2312" w:hAnsi="宋体" w:eastAsia="仿宋_GB2312" w:cs="宋体"/>
          <w:kern w:val="0"/>
          <w:sz w:val="32"/>
          <w:szCs w:val="32"/>
        </w:rPr>
        <w:t>建筑业统计年报</w:t>
      </w:r>
      <w:r>
        <w:rPr>
          <w:rFonts w:hint="eastAsia" w:ascii="仿宋_GB2312" w:hAnsi="宋体" w:eastAsia="仿宋_GB2312" w:cs="宋体"/>
          <w:kern w:val="0"/>
          <w:sz w:val="32"/>
          <w:szCs w:val="32"/>
          <w:lang w:eastAsia="zh-CN"/>
        </w:rPr>
        <w:t>，其中广东建设工程监理有限公司等</w:t>
      </w:r>
      <w:r>
        <w:rPr>
          <w:rFonts w:hint="eastAsia" w:ascii="仿宋_GB2312" w:hAnsi="宋体" w:eastAsia="仿宋_GB2312" w:cs="宋体"/>
          <w:kern w:val="0"/>
          <w:sz w:val="32"/>
          <w:szCs w:val="32"/>
          <w:lang w:val="en-US" w:eastAsia="zh-CN"/>
        </w:rPr>
        <w:t>994家建筑业企业连续两年未报送</w:t>
      </w:r>
      <w:r>
        <w:rPr>
          <w:rFonts w:hint="eastAsia" w:ascii="仿宋_GB2312" w:hAnsi="宋体" w:eastAsia="仿宋_GB2312" w:cs="宋体"/>
          <w:kern w:val="0"/>
          <w:sz w:val="32"/>
          <w:szCs w:val="32"/>
        </w:rPr>
        <w:t>建筑业统计年报</w:t>
      </w:r>
      <w:r>
        <w:rPr>
          <w:rFonts w:hint="eastAsia" w:ascii="仿宋_GB2312" w:hAnsi="宋体" w:eastAsia="仿宋_GB2312" w:cs="宋体"/>
          <w:kern w:val="0"/>
          <w:sz w:val="32"/>
          <w:szCs w:val="32"/>
          <w:lang w:eastAsia="zh-CN"/>
        </w:rPr>
        <w:t>。</w:t>
      </w:r>
      <w:r>
        <w:rPr>
          <w:rFonts w:hint="eastAsia" w:ascii="仿宋_GB2312" w:hAnsi="Segoe UI" w:eastAsia="仿宋_GB2312" w:cs="Segoe UI"/>
          <w:kern w:val="0"/>
          <w:sz w:val="32"/>
          <w:szCs w:val="32"/>
        </w:rPr>
        <w:t>现</w:t>
      </w:r>
      <w:r>
        <w:rPr>
          <w:rFonts w:hint="eastAsia" w:ascii="仿宋_GB2312" w:hAnsi="Segoe UI" w:eastAsia="仿宋_GB2312" w:cs="Segoe UI"/>
          <w:kern w:val="0"/>
          <w:sz w:val="32"/>
          <w:szCs w:val="32"/>
          <w:lang w:eastAsia="zh-CN"/>
        </w:rPr>
        <w:t>对于以上未报送</w:t>
      </w:r>
      <w:r>
        <w:rPr>
          <w:rFonts w:hint="eastAsia" w:ascii="仿宋_GB2312" w:hAnsi="宋体" w:eastAsia="仿宋_GB2312" w:cs="宋体"/>
          <w:kern w:val="0"/>
          <w:sz w:val="32"/>
          <w:szCs w:val="32"/>
          <w:lang w:val="en-US" w:eastAsia="zh-CN"/>
        </w:rPr>
        <w:t>2017年、2018年</w:t>
      </w:r>
      <w:r>
        <w:rPr>
          <w:rFonts w:hint="eastAsia" w:ascii="仿宋_GB2312" w:hAnsi="宋体" w:eastAsia="仿宋_GB2312" w:cs="宋体"/>
          <w:kern w:val="0"/>
          <w:sz w:val="32"/>
          <w:szCs w:val="32"/>
        </w:rPr>
        <w:t>建筑业统计年报</w:t>
      </w:r>
      <w:r>
        <w:rPr>
          <w:rFonts w:hint="eastAsia" w:ascii="仿宋_GB2312" w:hAnsi="宋体" w:eastAsia="仿宋_GB2312" w:cs="宋体"/>
          <w:kern w:val="0"/>
          <w:sz w:val="32"/>
          <w:szCs w:val="32"/>
          <w:lang w:eastAsia="zh-CN"/>
        </w:rPr>
        <w:t>的</w:t>
      </w:r>
      <w:r>
        <w:rPr>
          <w:rFonts w:hint="eastAsia" w:ascii="仿宋_GB2312" w:hAnsi="宋体" w:eastAsia="仿宋_GB2312" w:cs="宋体"/>
          <w:kern w:val="0"/>
          <w:sz w:val="32"/>
          <w:szCs w:val="32"/>
          <w:lang w:val="en-US" w:eastAsia="zh-CN"/>
        </w:rPr>
        <w:t>建筑业企业</w:t>
      </w:r>
      <w:r>
        <w:rPr>
          <w:rFonts w:hint="eastAsia" w:ascii="仿宋_GB2312" w:hAnsi="Segoe UI" w:eastAsia="仿宋_GB2312" w:cs="Segoe UI"/>
          <w:kern w:val="0"/>
          <w:sz w:val="32"/>
          <w:szCs w:val="32"/>
        </w:rPr>
        <w:t>予以通报。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Segoe UI" w:eastAsia="仿宋_GB2312" w:cs="Segoe UI"/>
          <w:kern w:val="0"/>
          <w:sz w:val="32"/>
          <w:szCs w:val="32"/>
        </w:rPr>
      </w:pPr>
      <w:r>
        <w:rPr>
          <w:rFonts w:hint="eastAsia" w:ascii="仿宋_GB2312" w:hAnsi="Segoe UI" w:eastAsia="仿宋_GB2312" w:cs="Segoe UI"/>
          <w:kern w:val="0"/>
          <w:sz w:val="32"/>
          <w:szCs w:val="32"/>
        </w:rPr>
        <w:t>对被通报企业，我厅将其纳入动态核查范围</w:t>
      </w:r>
      <w:r>
        <w:rPr>
          <w:rFonts w:hint="eastAsia" w:ascii="仿宋_GB2312" w:hAnsi="Segoe UI" w:eastAsia="仿宋_GB2312" w:cs="Segoe UI"/>
          <w:kern w:val="0"/>
          <w:sz w:val="32"/>
          <w:szCs w:val="32"/>
          <w:lang w:eastAsia="zh-CN"/>
        </w:rPr>
        <w:t>，连续</w:t>
      </w:r>
      <w:r>
        <w:rPr>
          <w:rFonts w:hint="eastAsia" w:ascii="仿宋_GB2312" w:hAnsi="Segoe UI" w:eastAsia="仿宋_GB2312" w:cs="Segoe UI"/>
          <w:kern w:val="0"/>
          <w:sz w:val="32"/>
          <w:szCs w:val="32"/>
          <w:lang w:val="en-US" w:eastAsia="zh-CN"/>
        </w:rPr>
        <w:t>3年未报送</w:t>
      </w:r>
      <w:r>
        <w:rPr>
          <w:rFonts w:hint="eastAsia" w:ascii="仿宋_GB2312" w:hAnsi="宋体" w:eastAsia="仿宋_GB2312" w:cs="宋体"/>
          <w:kern w:val="0"/>
          <w:sz w:val="32"/>
          <w:szCs w:val="32"/>
        </w:rPr>
        <w:t>建筑业统计年报</w:t>
      </w:r>
      <w:r>
        <w:rPr>
          <w:rFonts w:hint="eastAsia" w:ascii="仿宋_GB2312" w:hAnsi="宋体" w:eastAsia="仿宋_GB2312" w:cs="宋体"/>
          <w:kern w:val="0"/>
          <w:sz w:val="32"/>
          <w:szCs w:val="32"/>
          <w:lang w:eastAsia="zh-CN"/>
        </w:rPr>
        <w:t>的，</w:t>
      </w:r>
      <w:r>
        <w:rPr>
          <w:rFonts w:hint="eastAsia" w:ascii="仿宋_GB2312" w:hAnsi="Segoe UI" w:eastAsia="仿宋_GB2312" w:cs="Segoe UI"/>
          <w:kern w:val="0"/>
          <w:sz w:val="32"/>
          <w:szCs w:val="32"/>
          <w:lang w:eastAsia="zh-CN"/>
        </w:rPr>
        <w:t>我厅将列入</w:t>
      </w:r>
      <w:r>
        <w:rPr>
          <w:rFonts w:hint="eastAsia" w:ascii="仿宋_GB2312" w:hAnsi="宋体" w:eastAsia="仿宋_GB2312" w:cs="宋体"/>
          <w:kern w:val="0"/>
          <w:sz w:val="32"/>
          <w:szCs w:val="32"/>
          <w:lang w:eastAsia="zh-CN"/>
        </w:rPr>
        <w:t>一次不良行为并录入广东省建筑市场监管公共服务平台。</w:t>
      </w:r>
      <w:r>
        <w:rPr>
          <w:rFonts w:hint="eastAsia" w:ascii="仿宋_GB2312" w:hAnsi="Segoe UI" w:eastAsia="仿宋_GB2312" w:cs="Segoe UI"/>
          <w:kern w:val="0"/>
          <w:sz w:val="32"/>
          <w:szCs w:val="32"/>
        </w:rPr>
        <w:t>各地级以上市住房城乡建设主管部门应责令本市被通报企业改正并及时报送下一年度统计数据。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Segoe UI" w:eastAsia="仿宋_GB2312" w:cs="Segoe UI"/>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hint="eastAsia" w:ascii="仿宋_GB2312" w:hAnsi="Segoe UI" w:eastAsia="仿宋_GB2312" w:cs="Segoe UI"/>
          <w:kern w:val="0"/>
          <w:sz w:val="32"/>
          <w:szCs w:val="32"/>
          <w:lang w:val="en-US" w:eastAsia="zh-CN"/>
        </w:rPr>
      </w:pPr>
      <w:r>
        <w:rPr>
          <w:rFonts w:hint="eastAsia" w:ascii="仿宋_GB2312" w:hAnsi="Segoe UI" w:eastAsia="仿宋_GB2312" w:cs="Segoe UI"/>
          <w:kern w:val="0"/>
          <w:sz w:val="32"/>
          <w:szCs w:val="32"/>
        </w:rPr>
        <w:t>附件：</w:t>
      </w:r>
      <w:r>
        <w:rPr>
          <w:rFonts w:hint="eastAsia" w:ascii="仿宋_GB2312" w:hAnsi="Segoe UI" w:eastAsia="仿宋_GB2312" w:cs="Segoe UI"/>
          <w:kern w:val="0"/>
          <w:sz w:val="32"/>
          <w:szCs w:val="32"/>
          <w:lang w:val="en-US" w:eastAsia="zh-CN"/>
        </w:rPr>
        <w:t>1.</w:t>
      </w:r>
      <w:r>
        <w:rPr>
          <w:rFonts w:hint="eastAsia" w:ascii="仿宋_GB2312" w:hAnsi="Segoe UI" w:eastAsia="仿宋_GB2312" w:cs="Segoe UI"/>
          <w:kern w:val="0"/>
          <w:sz w:val="32"/>
          <w:szCs w:val="32"/>
        </w:rPr>
        <w:t>201</w:t>
      </w:r>
      <w:r>
        <w:rPr>
          <w:rFonts w:hint="eastAsia" w:ascii="仿宋_GB2312" w:hAnsi="Segoe UI" w:eastAsia="仿宋_GB2312" w:cs="Segoe UI"/>
          <w:kern w:val="0"/>
          <w:sz w:val="32"/>
          <w:szCs w:val="32"/>
          <w:lang w:val="en-US" w:eastAsia="zh-CN"/>
        </w:rPr>
        <w:t>7</w:t>
      </w:r>
      <w:r>
        <w:rPr>
          <w:rFonts w:hint="eastAsia" w:ascii="仿宋_GB2312" w:hAnsi="Segoe UI" w:eastAsia="仿宋_GB2312" w:cs="Segoe UI"/>
          <w:kern w:val="0"/>
          <w:sz w:val="32"/>
          <w:szCs w:val="32"/>
        </w:rPr>
        <w:t>年未报建筑业统计年报的企业名单</w:t>
      </w:r>
    </w:p>
    <w:p>
      <w:pPr>
        <w:keepNext w:val="0"/>
        <w:keepLines w:val="0"/>
        <w:pageBreakBefore w:val="0"/>
        <w:widowControl/>
        <w:kinsoku/>
        <w:wordWrap/>
        <w:overflowPunct/>
        <w:topLinePunct w:val="0"/>
        <w:autoSpaceDE/>
        <w:autoSpaceDN/>
        <w:bidi w:val="0"/>
        <w:adjustRightInd/>
        <w:snapToGrid/>
        <w:spacing w:line="600" w:lineRule="exact"/>
        <w:ind w:firstLine="1622" w:firstLineChars="507"/>
        <w:textAlignment w:val="auto"/>
        <w:rPr>
          <w:rFonts w:hint="eastAsia" w:ascii="仿宋_GB2312" w:hAnsi="Segoe UI" w:eastAsia="仿宋_GB2312" w:cs="Segoe UI"/>
          <w:kern w:val="0"/>
          <w:sz w:val="32"/>
          <w:szCs w:val="32"/>
        </w:rPr>
      </w:pPr>
      <w:r>
        <w:rPr>
          <w:rFonts w:hint="eastAsia" w:ascii="仿宋_GB2312" w:hAnsi="Segoe UI" w:eastAsia="仿宋_GB2312" w:cs="Segoe UI"/>
          <w:kern w:val="0"/>
          <w:sz w:val="32"/>
          <w:szCs w:val="32"/>
          <w:lang w:val="en-US" w:eastAsia="zh-CN"/>
        </w:rPr>
        <w:t>2.</w:t>
      </w:r>
      <w:r>
        <w:rPr>
          <w:rFonts w:hint="eastAsia" w:ascii="仿宋_GB2312" w:hAnsi="Segoe UI" w:eastAsia="仿宋_GB2312" w:cs="Segoe UI"/>
          <w:kern w:val="0"/>
          <w:sz w:val="32"/>
          <w:szCs w:val="32"/>
        </w:rPr>
        <w:t>201</w:t>
      </w:r>
      <w:r>
        <w:rPr>
          <w:rFonts w:ascii="仿宋_GB2312" w:hAnsi="Segoe UI" w:eastAsia="仿宋_GB2312" w:cs="Segoe UI"/>
          <w:kern w:val="0"/>
          <w:sz w:val="32"/>
          <w:szCs w:val="32"/>
        </w:rPr>
        <w:t>8</w:t>
      </w:r>
      <w:r>
        <w:rPr>
          <w:rFonts w:hint="eastAsia" w:ascii="仿宋_GB2312" w:hAnsi="Segoe UI" w:eastAsia="仿宋_GB2312" w:cs="Segoe UI"/>
          <w:kern w:val="0"/>
          <w:sz w:val="32"/>
          <w:szCs w:val="32"/>
        </w:rPr>
        <w:t>年未报建筑业统计年报的企业名单</w:t>
      </w:r>
    </w:p>
    <w:p>
      <w:pPr>
        <w:keepNext w:val="0"/>
        <w:keepLines w:val="0"/>
        <w:pageBreakBefore w:val="0"/>
        <w:widowControl/>
        <w:kinsoku/>
        <w:wordWrap/>
        <w:overflowPunct/>
        <w:topLinePunct w:val="0"/>
        <w:autoSpaceDE/>
        <w:autoSpaceDN/>
        <w:bidi w:val="0"/>
        <w:adjustRightInd/>
        <w:snapToGrid/>
        <w:spacing w:line="600" w:lineRule="exact"/>
        <w:ind w:firstLine="1600" w:firstLineChars="500"/>
        <w:textAlignment w:val="auto"/>
        <w:rPr>
          <w:rFonts w:hint="eastAsia" w:ascii="仿宋_GB2312" w:hAnsi="Segoe UI" w:eastAsia="仿宋_GB2312" w:cs="Segoe UI"/>
          <w:kern w:val="0"/>
          <w:sz w:val="32"/>
          <w:szCs w:val="32"/>
        </w:rPr>
      </w:pPr>
      <w:r>
        <w:rPr>
          <w:rFonts w:hint="eastAsia" w:ascii="仿宋_GB2312" w:hAnsi="Segoe UI" w:eastAsia="仿宋_GB2312" w:cs="Segoe UI"/>
          <w:kern w:val="0"/>
          <w:sz w:val="32"/>
          <w:szCs w:val="32"/>
          <w:lang w:val="en-US" w:eastAsia="zh-CN"/>
        </w:rPr>
        <w:t>3.2017、2018</w:t>
      </w:r>
      <w:r>
        <w:rPr>
          <w:rFonts w:hint="eastAsia" w:ascii="仿宋_GB2312" w:hAnsi="宋体" w:eastAsia="仿宋_GB2312" w:cs="宋体"/>
          <w:kern w:val="0"/>
          <w:sz w:val="32"/>
          <w:szCs w:val="32"/>
          <w:lang w:val="en-US" w:eastAsia="zh-CN"/>
        </w:rPr>
        <w:t>连续两年</w:t>
      </w:r>
      <w:r>
        <w:rPr>
          <w:rFonts w:hint="eastAsia" w:ascii="仿宋_GB2312" w:hAnsi="Segoe UI" w:eastAsia="仿宋_GB2312" w:cs="Segoe UI"/>
          <w:kern w:val="0"/>
          <w:sz w:val="32"/>
          <w:szCs w:val="32"/>
        </w:rPr>
        <w:t>未报建筑业统计年报的企业</w:t>
      </w:r>
    </w:p>
    <w:p>
      <w:pPr>
        <w:keepNext w:val="0"/>
        <w:keepLines w:val="0"/>
        <w:pageBreakBefore w:val="0"/>
        <w:widowControl/>
        <w:kinsoku/>
        <w:wordWrap/>
        <w:overflowPunct/>
        <w:topLinePunct w:val="0"/>
        <w:autoSpaceDE/>
        <w:autoSpaceDN/>
        <w:bidi w:val="0"/>
        <w:adjustRightInd/>
        <w:snapToGrid/>
        <w:spacing w:line="600" w:lineRule="exact"/>
        <w:ind w:firstLine="1920" w:firstLineChars="600"/>
        <w:textAlignment w:val="auto"/>
        <w:rPr>
          <w:rFonts w:hint="default" w:ascii="仿宋_GB2312" w:hAnsi="Segoe UI" w:eastAsia="仿宋_GB2312" w:cs="Segoe UI"/>
          <w:kern w:val="0"/>
          <w:sz w:val="32"/>
          <w:szCs w:val="32"/>
          <w:lang w:val="en-US" w:eastAsia="zh-CN"/>
        </w:rPr>
      </w:pPr>
      <w:r>
        <w:rPr>
          <w:rFonts w:hint="eastAsia" w:ascii="仿宋_GB2312" w:hAnsi="Segoe UI" w:eastAsia="仿宋_GB2312" w:cs="Segoe UI"/>
          <w:kern w:val="0"/>
          <w:sz w:val="32"/>
          <w:szCs w:val="32"/>
        </w:rPr>
        <w:t>名单</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ascii="仿宋_GB2312" w:hAnsi="Segoe UI" w:eastAsia="仿宋_GB2312" w:cs="Segoe UI"/>
          <w:kern w:val="0"/>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广东省住房和城乡建设厅</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2019年7月10日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pPr>
      <w:r>
        <w:rPr>
          <w:rFonts w:hint="eastAsia" w:ascii="黑体" w:hAnsi="黑体" w:eastAsia="黑体" w:cs="黑体"/>
          <w:sz w:val="32"/>
          <w:szCs w:val="32"/>
          <w:lang w:val="en-US" w:eastAsia="zh-CN"/>
        </w:rPr>
        <w:t>公开方式：主动公开</w:t>
      </w:r>
    </w:p>
    <w:p/>
    <w:sectPr>
      <w:footerReference r:id="rId3" w:type="default"/>
      <w:pgSz w:w="11906" w:h="16838"/>
      <w:pgMar w:top="1644" w:right="1474" w:bottom="1418" w:left="1588" w:header="851" w:footer="992" w:gutter="0"/>
      <w:pgNumType w:fmt="numberInDash"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00" w:usb3="00000000" w:csb0="00040001" w:csb1="00000000"/>
  </w:font>
  <w:font w:name="小标宋">
    <w:panose1 w:val="03000509000000000000"/>
    <w:charset w:val="86"/>
    <w:family w:val="auto"/>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eastAsiaTheme="minorEastAsia"/>
        <w:sz w:val="28"/>
        <w:szCs w:val="28"/>
      </w:rP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0451BC"/>
    <w:rsid w:val="001233C5"/>
    <w:rsid w:val="00267307"/>
    <w:rsid w:val="00351FDA"/>
    <w:rsid w:val="004234DA"/>
    <w:rsid w:val="00492B6F"/>
    <w:rsid w:val="00687EC0"/>
    <w:rsid w:val="007B39B6"/>
    <w:rsid w:val="009C6006"/>
    <w:rsid w:val="009F7851"/>
    <w:rsid w:val="00A7592D"/>
    <w:rsid w:val="00C10495"/>
    <w:rsid w:val="00C9504C"/>
    <w:rsid w:val="00FC5F9F"/>
    <w:rsid w:val="06831821"/>
    <w:rsid w:val="072059DD"/>
    <w:rsid w:val="08187561"/>
    <w:rsid w:val="0D6D37BD"/>
    <w:rsid w:val="0F2914F0"/>
    <w:rsid w:val="10096ED9"/>
    <w:rsid w:val="154A675C"/>
    <w:rsid w:val="18E33AF7"/>
    <w:rsid w:val="1FD562BA"/>
    <w:rsid w:val="232A49A5"/>
    <w:rsid w:val="272200E8"/>
    <w:rsid w:val="2AF464A5"/>
    <w:rsid w:val="2E46035B"/>
    <w:rsid w:val="33E31D8B"/>
    <w:rsid w:val="34642697"/>
    <w:rsid w:val="364D3F88"/>
    <w:rsid w:val="3D050B77"/>
    <w:rsid w:val="3FA65476"/>
    <w:rsid w:val="494A3BF2"/>
    <w:rsid w:val="49767635"/>
    <w:rsid w:val="4ACD3044"/>
    <w:rsid w:val="4CBD4971"/>
    <w:rsid w:val="4E0451BC"/>
    <w:rsid w:val="4EB05003"/>
    <w:rsid w:val="4F302401"/>
    <w:rsid w:val="50565456"/>
    <w:rsid w:val="5E1625CE"/>
    <w:rsid w:val="5E2E5564"/>
    <w:rsid w:val="5EF315AC"/>
    <w:rsid w:val="5FAB62E8"/>
    <w:rsid w:val="600D3694"/>
    <w:rsid w:val="6068328D"/>
    <w:rsid w:val="68F522EC"/>
    <w:rsid w:val="6E9B256F"/>
    <w:rsid w:val="6EDF45FE"/>
    <w:rsid w:val="6EF12BBF"/>
    <w:rsid w:val="77FA6A46"/>
    <w:rsid w:val="786F6749"/>
    <w:rsid w:val="7B947E4C"/>
    <w:rsid w:val="7C3F0B8D"/>
    <w:rsid w:val="7EEF0F7B"/>
    <w:rsid w:val="7FA26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link w:val="11"/>
    <w:qFormat/>
    <w:uiPriority w:val="0"/>
    <w:pPr>
      <w:keepNext/>
      <w:keepLines/>
      <w:outlineLvl w:val="0"/>
    </w:pPr>
    <w:rPr>
      <w:rFonts w:eastAsia="黑体"/>
      <w:bCs/>
      <w:kern w:val="44"/>
      <w:szCs w:val="44"/>
    </w:rPr>
  </w:style>
  <w:style w:type="paragraph" w:styleId="3">
    <w:name w:val="heading 2"/>
    <w:basedOn w:val="1"/>
    <w:next w:val="1"/>
    <w:link w:val="12"/>
    <w:semiHidden/>
    <w:unhideWhenUsed/>
    <w:qFormat/>
    <w:uiPriority w:val="0"/>
    <w:pPr>
      <w:keepNext/>
      <w:keepLines/>
      <w:outlineLvl w:val="1"/>
    </w:pPr>
    <w:rPr>
      <w:rFonts w:eastAsia="楷体_GB2312" w:asciiTheme="majorHAnsi" w:hAnsiTheme="majorHAnsi" w:cstheme="majorBidi"/>
      <w:bCs/>
      <w:szCs w:val="32"/>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footer"/>
    <w:basedOn w:val="1"/>
    <w:link w:val="14"/>
    <w:uiPriority w:val="0"/>
    <w:pPr>
      <w:tabs>
        <w:tab w:val="center" w:pos="4153"/>
        <w:tab w:val="right" w:pos="8306"/>
      </w:tabs>
      <w:snapToGrid w:val="0"/>
      <w:spacing w:line="240" w:lineRule="atLeast"/>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Title"/>
    <w:basedOn w:val="1"/>
    <w:next w:val="1"/>
    <w:link w:val="10"/>
    <w:qFormat/>
    <w:uiPriority w:val="0"/>
    <w:pPr>
      <w:jc w:val="center"/>
      <w:outlineLvl w:val="0"/>
    </w:pPr>
    <w:rPr>
      <w:rFonts w:eastAsia="方正小标宋简体" w:asciiTheme="majorHAnsi" w:hAnsiTheme="majorHAnsi" w:cstheme="majorBidi"/>
      <w:bCs/>
      <w:sz w:val="44"/>
      <w:szCs w:val="32"/>
    </w:rPr>
  </w:style>
  <w:style w:type="character" w:styleId="8">
    <w:name w:val="page number"/>
    <w:basedOn w:val="7"/>
    <w:qFormat/>
    <w:uiPriority w:val="0"/>
    <w:rPr>
      <w:rFonts w:ascii="等线" w:hAnsi="等线" w:eastAsia="等线" w:cs="Times New Roman"/>
    </w:rPr>
  </w:style>
  <w:style w:type="character" w:customStyle="1" w:styleId="10">
    <w:name w:val="标题 字符"/>
    <w:basedOn w:val="7"/>
    <w:link w:val="6"/>
    <w:uiPriority w:val="0"/>
    <w:rPr>
      <w:rFonts w:eastAsia="方正小标宋简体" w:asciiTheme="majorHAnsi" w:hAnsiTheme="majorHAnsi" w:cstheme="majorBidi"/>
      <w:bCs/>
      <w:kern w:val="2"/>
      <w:sz w:val="44"/>
      <w:szCs w:val="32"/>
    </w:rPr>
  </w:style>
  <w:style w:type="character" w:customStyle="1" w:styleId="11">
    <w:name w:val="标题 1 字符"/>
    <w:basedOn w:val="7"/>
    <w:link w:val="2"/>
    <w:uiPriority w:val="0"/>
    <w:rPr>
      <w:rFonts w:eastAsia="黑体" w:asciiTheme="minorHAnsi" w:hAnsiTheme="minorHAnsi" w:cstheme="minorBidi"/>
      <w:bCs/>
      <w:kern w:val="44"/>
      <w:sz w:val="32"/>
      <w:szCs w:val="44"/>
    </w:rPr>
  </w:style>
  <w:style w:type="character" w:customStyle="1" w:styleId="12">
    <w:name w:val="标题 2 字符"/>
    <w:basedOn w:val="7"/>
    <w:link w:val="3"/>
    <w:semiHidden/>
    <w:uiPriority w:val="0"/>
    <w:rPr>
      <w:rFonts w:eastAsia="楷体_GB2312" w:asciiTheme="majorHAnsi" w:hAnsiTheme="majorHAnsi" w:cstheme="majorBidi"/>
      <w:bCs/>
      <w:kern w:val="2"/>
      <w:sz w:val="32"/>
      <w:szCs w:val="32"/>
    </w:rPr>
  </w:style>
  <w:style w:type="character" w:customStyle="1" w:styleId="13">
    <w:name w:val="页眉 字符"/>
    <w:basedOn w:val="7"/>
    <w:link w:val="5"/>
    <w:uiPriority w:val="0"/>
    <w:rPr>
      <w:rFonts w:eastAsia="仿宋_GB2312" w:asciiTheme="minorHAnsi" w:hAnsiTheme="minorHAnsi" w:cstheme="minorBidi"/>
      <w:kern w:val="2"/>
      <w:sz w:val="18"/>
      <w:szCs w:val="18"/>
    </w:rPr>
  </w:style>
  <w:style w:type="character" w:customStyle="1" w:styleId="14">
    <w:name w:val="页脚 字符"/>
    <w:basedOn w:val="7"/>
    <w:link w:val="4"/>
    <w:uiPriority w:val="99"/>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2</Pages>
  <Words>551</Words>
  <Characters>626</Characters>
  <Lines>0</Lines>
  <Paragraphs>0</Paragraphs>
  <TotalTime>2</TotalTime>
  <ScaleCrop>false</ScaleCrop>
  <LinksUpToDate>false</LinksUpToDate>
  <CharactersWithSpaces>688</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2019-07-11T02:59:00Z</dcterms:created>
  <dc:creator>陈敏华</dc:creator>
  <cp:lastModifiedBy>陈敏华</cp:lastModifiedBy>
  <cp:lastPrinted>2019-07-11T08:19:00Z</cp:lastPrinted>
  <dcterms:modified xsi:type="dcterms:W3CDTF">2019-07-11T08:19:13Z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073biwunfqajk90mrvzao6</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9793</vt:i4>
  </property>
  <property fmtid="{D5CDD505-2E9C-101B-9397-08002B2CF9AE}" pid="9" name="cp_itemType">
    <vt:lpwstr>missive</vt:lpwstr>
  </property>
  <property fmtid="{D5CDD505-2E9C-101B-9397-08002B2CF9AE}" pid="10" name="cp_title">
    <vt:lpwstr>广东省住房和城乡建设厅关于未报送2017年、2018年建筑业统计年报企业的通报</vt:lpwstr>
  </property>
  <property fmtid="{D5CDD505-2E9C-101B-9397-08002B2CF9AE}" pid="11" name="docPrint">
    <vt:i4>1</vt:i4>
  </property>
  <property fmtid="{D5CDD505-2E9C-101B-9397-08002B2CF9AE}" pid="12" name="docSaveAs">
    <vt:i4>1</vt:i4>
  </property>
  <property fmtid="{D5CDD505-2E9C-101B-9397-08002B2CF9AE}" pid="13" name="hideWpsMarks">
    <vt:i4>0</vt:i4>
  </property>
  <property fmtid="{D5CDD505-2E9C-101B-9397-08002B2CF9AE}" pid="14" name="openType">
    <vt:lpwstr>1</vt:lpwstr>
  </property>
  <property fmtid="{D5CDD505-2E9C-101B-9397-08002B2CF9AE}" pid="15" name="openFlag">
    <vt:bool>true</vt:bool>
  </property>
  <property fmtid="{D5CDD505-2E9C-101B-9397-08002B2CF9AE}" pid="16" name="showFlag">
    <vt:bool>true</vt:bool>
  </property>
  <property fmtid="{D5CDD505-2E9C-101B-9397-08002B2CF9AE}" pid="17" name="showButton">
    <vt:lpwstr>WPSExtOfficeTab;btnShowRevision;btnUploadOA;btnSaveAsLocal;btnInsertRedHeader;btnClearRevDoc;btnChangeToPDF</vt:lpwstr>
  </property>
  <property fmtid="{D5CDD505-2E9C-101B-9397-08002B2CF9AE}" pid="18" name="uploadPath">
    <vt:lpwstr>http://xtbgsafe.gdzwfw.gov.cn/zjtoa/instance-web/minstone/wfDocBody/saveDocBodyWps?flowInid=9793&amp;stepInco=92657&amp;dealIndx=0&amp;openType=1&amp;flowId=110&amp;stepCode=56&amp;readOnly=0&amp;curUserCode=13808870128&amp;sysCode=MD_XCPYB_OA&amp;tenantCode=GDSXXZX&amp;r=0.25762972739281365&amp;fileCode=ea6483749f354e4a8bec007d6f135a81&amp;id=ea6483749f354e4a8bec007d6f135a81&amp;docTempCode=&amp;userUuid=503e191a96f44ce9bc138e6ac4ed87d7</vt:lpwstr>
  </property>
  <property fmtid="{D5CDD505-2E9C-101B-9397-08002B2CF9AE}" pid="19" name="urlParams">
    <vt:lpwstr>flowInid=9793&amp;stepInco=92657&amp;dealIndx=0&amp;openType=1&amp;flowId=110&amp;stepCode=56&amp;readOnly=0&amp;curUserCode=13808870128&amp;sysCode=MD_XCPYB_OA&amp;tenantCode=GDSXXZX&amp;r=0.25762972739281365&amp;fileCode=ea6483749f354e4a8bec007d6f135a81&amp;id=ea6483749f354e4a8bec007d6f135a81&amp;docTempCode=&amp;userUuid=503e191a96f44ce9bc138e6ac4ed87d7</vt:lpwstr>
  </property>
  <property fmtid="{D5CDD505-2E9C-101B-9397-08002B2CF9AE}" pid="20" name="lockDocUrl">
    <vt:lpwstr>http://xtbgsafe.gdzwfw.gov.cn/zjtoa/instance-web/minstone/wfDocBody/getLockInfo?flowInid=9793&amp;stepInco=92657&amp;dealIndx=0&amp;openType=1&amp;flowId=110&amp;stepCode=56&amp;readOnly=0&amp;curUserCode=13808870128&amp;sysCode=MD_XCPYB_OA&amp;tenantCode=GDSXXZX&amp;r=0.25762972739281365&amp;fileCode=ea6483749f354e4a8bec007d6f135a81&amp;id=ea6483749f354e4a8bec007d6f135a81&amp;docTempCode=&amp;userUuid=503e191a96f44ce9bc138e6ac4ed87d7</vt:lpwstr>
  </property>
  <property fmtid="{D5CDD505-2E9C-101B-9397-08002B2CF9AE}" pid="21" name="copyUrl">
    <vt:lpwstr>http://xtbgsafe.gdzwfw.gov.cn/zjtoa/instance-web/minstone/wfDocBody/copyDoc?flowInid=9793&amp;stepInco=92657&amp;dealIndx=0&amp;openType=1&amp;flowId=110&amp;stepCode=56&amp;readOnly=0&amp;curUserCode=13808870128&amp;sysCode=MD_XCPYB_OA&amp;tenantCode=GDSXXZX&amp;r=0.25762972739281365&amp;fileCode=ea6483749f354e4a8bec007d6f135a81&amp;id=ea6483749f354e4a8bec007d6f135a81&amp;docTempCode=&amp;userUuid=503e191a96f44ce9bc138e6ac4ed87d7</vt:lpwstr>
  </property>
  <property fmtid="{D5CDD505-2E9C-101B-9397-08002B2CF9AE}" pid="22" name="unLockDocurl">
    <vt:lpwstr>http://xtbgsafe.gdzwfw.gov.cn/zjtoa/instance-web/minstone/wfDocBody/unLockDoc?flowInid=9793&amp;stepInco=92657&amp;dealIndx=0&amp;openType=1&amp;flowId=110&amp;stepCode=56&amp;readOnly=0&amp;curUserCode=13808870128&amp;sysCode=MD_XCPYB_OA&amp;tenantCode=GDSXXZX&amp;r=0.25762972739281365&amp;fileCode=ea6483749f354e4a8bec007d6f135a81&amp;id=ea6483749f354e4a8bec007d6f135a81&amp;docTempCode=&amp;userUuid=503e191a96f44ce9bc138e6ac4ed87d7</vt:lpwstr>
  </property>
  <property fmtid="{D5CDD505-2E9C-101B-9397-08002B2CF9AE}" pid="23" name="ribbonExt">
    <vt:lpwstr>{"WPSExtOfficeTab":{"OnGetEnabled":true,"OnGetVisible":true},"btnUploadOA":{"OnGetEnabled":true,"OnGetVisible":true,"OnGetLabel":"保存","GetImage":"icon/uploadoa.ico"},"btnSaveAsLocal":{"OnGetEnabled":true,"OnGetVisible":true,"OnGetLabel":"另存文件","GetImage":"icon/DecomposeDoc.ico"},"btnImportDoc":{"OnGetEnabled":false,"OnGetVisible":false,"OnGetLabel":"导入正文","GetImage":"icon/ImportDoc.ico"},"btnImportTemp":{"OnGetEnabled":false,"OnGetVisible":false,"OnGetLabel":"导入正文模板","GetImage":"icon/show.ico"},"btnInsertRedHeader":{"OnGetEnabled":true,"OnGetVisible":true,"OnGetLabel":"套红头","GetImage":"icon/red.ico"},"btnClearRevDoc":{"OnGetEnabled":true,"OnGetVisible":true,"OnGetLabel":"清稿","GetImage":"icon/yes.ico"},"btnUploadOAbeifen":{"OnGetEnabled":false,"OnGetVisible":false,"OnGetLabel":"备份正文","GetImage":"icon/uploadoa.ico"},"btnPrintDOC":{"OnGetEnabled":false,"OnGetVisible":false,"OnGetLabel":"打印","GetImage":"icon/printdoc.ico"},"btnShowRevision":{"OnGetEnabled":true,"OnGetVisible":true,"OnGetLabel":"痕迹","GetImage":"icon/ShowRevision.ico"},"btnOpenOA":{"OnGetEnabled":false,"OnGetVisible":false,"OnGetLabel":"打开OA","GetImage":"icon/oa.ico"},"btnOpenScan":{"OnGetEnabled":false,"OnGetVisible":false,"OnGetLabel":"打开扫描仪","GetImage":"icon/openscan.ico"},"btnPageSetup":{"OnGetEnabled":false,"OnGetVisible":false,"OnGetLabel":"页面设置","GetImage":"icon/pagesetup.ico"},"btnInsertDate":{"OnGetEnabled":false,"OnGetVisible":false,"OnGetLabel":"插入时间","GetImage":"icon/time.ico"},"btnInsertPic":{"OnGetEnabled":false,"OnGetVisible":false,"OnGetLabel":"插入图片","GetImage":"icon/erweima.ico"},"btnChangeToPDF":{"OnGetEnabled":true,"OnGetVisible":true,"OnGetLabel":"转PDF上传","GetImage":"icon/pdf.ico"},"btnChangeToUOT":{"OnGetEnabled":false,"OnGetVisible":false,"OnGetLabel":"转UOT上传","GetImage":"icon/show.ico"},"btnFilePath":{"OnGetVisible":false,"OnGetLabel":"OA文件信息："},"btnAboutAssist":{"OnGetEnabled":false,"GetImage":"icon/help.ico"},"btnDocCheck":{"OnGetEnabled":false,"GetImage":"icon/btnDocInfo.ico"},"btnSelectBookmark":{"OnGetEnabled":false,"GetImage":"icon/bookmark.ico"},"btnAcceptAllRevisions":{"OnGetEnabled":false,"OnGetVisible":false,"OnGetLabel":"接受修订","GetImage":"icon/yes.ico"},"btnRejectAllRevisions":{"OnGetEnabled":false,"OnGetVisible":false,"OnGetLabel":"拒绝修订","GetImage":"icon/no.ico"}}</vt:lpwstr>
  </property>
  <property fmtid="{D5CDD505-2E9C-101B-9397-08002B2CF9AE}" pid="24" name="showSavePromptFlag">
    <vt:lpwstr>true</vt:lpwstr>
  </property>
</Properties>
</file>