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  <w:r>
        <w:rPr>
          <w:rFonts w:eastAsia="Times New Roman"/>
        </w:rPr>
        <w:drawing>
          <wp:inline distT="0" distB="0" distL="114300" distR="114300">
            <wp:extent cx="5266690" cy="7683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粤建质函〔2019〕723号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小标宋" w:hAnsi="小标宋" w:eastAsia="小标宋"/>
          <w:sz w:val="44"/>
          <w:szCs w:val="44"/>
        </w:rPr>
      </w:pPr>
      <w:r>
        <w:rPr>
          <w:rFonts w:hint="eastAsia" w:ascii="小标宋" w:hAnsi="小标宋" w:eastAsia="小标宋"/>
          <w:sz w:val="44"/>
          <w:szCs w:val="44"/>
        </w:rPr>
        <w:t>广东省住房和城乡建设厅关于使用《广东省</w:t>
      </w:r>
    </w:p>
    <w:p>
      <w:pPr>
        <w:spacing w:line="580" w:lineRule="exact"/>
        <w:jc w:val="center"/>
        <w:rPr>
          <w:rFonts w:hint="eastAsia" w:ascii="小标宋" w:hAnsi="小标宋" w:eastAsia="小标宋"/>
          <w:sz w:val="44"/>
          <w:szCs w:val="44"/>
        </w:rPr>
      </w:pPr>
      <w:r>
        <w:rPr>
          <w:rFonts w:hint="eastAsia" w:ascii="小标宋" w:hAnsi="小标宋" w:eastAsia="小标宋"/>
          <w:sz w:val="44"/>
          <w:szCs w:val="44"/>
        </w:rPr>
        <w:t>市政基础设施工程竣工验收技术资料统一</w:t>
      </w:r>
    </w:p>
    <w:p>
      <w:pPr>
        <w:spacing w:line="580" w:lineRule="exact"/>
        <w:jc w:val="center"/>
        <w:rPr>
          <w:rFonts w:hint="eastAsia" w:ascii="小标宋" w:hAnsi="小标宋" w:eastAsia="小标宋"/>
          <w:sz w:val="44"/>
          <w:szCs w:val="44"/>
        </w:rPr>
      </w:pPr>
      <w:r>
        <w:rPr>
          <w:rFonts w:hint="eastAsia" w:ascii="小标宋" w:hAnsi="小标宋" w:eastAsia="小标宋"/>
          <w:sz w:val="44"/>
          <w:szCs w:val="44"/>
        </w:rPr>
        <w:t>用表》（2019版）和《广东省市政基础</w:t>
      </w:r>
    </w:p>
    <w:p>
      <w:pPr>
        <w:spacing w:line="580" w:lineRule="exact"/>
        <w:jc w:val="center"/>
        <w:rPr>
          <w:rFonts w:hint="eastAsia" w:ascii="小标宋" w:hAnsi="小标宋" w:eastAsia="小标宋"/>
          <w:sz w:val="44"/>
          <w:szCs w:val="44"/>
        </w:rPr>
      </w:pPr>
      <w:r>
        <w:rPr>
          <w:rFonts w:hint="eastAsia" w:ascii="小标宋" w:hAnsi="小标宋" w:eastAsia="小标宋"/>
          <w:sz w:val="44"/>
          <w:szCs w:val="44"/>
        </w:rPr>
        <w:t>设施工程竣工验收技术资料统一</w:t>
      </w:r>
    </w:p>
    <w:p>
      <w:pPr>
        <w:spacing w:line="580" w:lineRule="exact"/>
        <w:jc w:val="center"/>
        <w:rPr>
          <w:rFonts w:hint="eastAsia" w:ascii="小标宋" w:hAnsi="小标宋" w:eastAsia="小标宋"/>
          <w:sz w:val="44"/>
          <w:szCs w:val="44"/>
        </w:rPr>
      </w:pPr>
      <w:r>
        <w:rPr>
          <w:rFonts w:hint="eastAsia" w:ascii="小标宋" w:hAnsi="小标宋" w:eastAsia="小标宋"/>
          <w:sz w:val="44"/>
          <w:szCs w:val="44"/>
        </w:rPr>
        <w:t>用表-城市轨道交通分册》</w:t>
      </w:r>
    </w:p>
    <w:p>
      <w:pPr>
        <w:spacing w:line="580" w:lineRule="exact"/>
        <w:jc w:val="center"/>
        <w:rPr>
          <w:rFonts w:hint="eastAsia" w:ascii="小标宋" w:hAnsi="小标宋" w:eastAsia="小标宋"/>
          <w:sz w:val="44"/>
          <w:szCs w:val="44"/>
        </w:rPr>
      </w:pPr>
      <w:r>
        <w:rPr>
          <w:rFonts w:hint="eastAsia" w:ascii="小标宋" w:hAnsi="小标宋" w:eastAsia="小标宋"/>
          <w:sz w:val="44"/>
          <w:szCs w:val="44"/>
        </w:rPr>
        <w:t>（2019版）的通知</w:t>
      </w: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各地级以上市住房城乡建设、城管、市政、水务、园林主管部门，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"http://zwgk.gz.gov.cn/GZ16/index1.shtml?catecode=1&amp;cateid=list1" \t "http://www.gz.gov.cn/gzgov/s2791/_blank"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广州市交通运输局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,佛山市交通运输局，佛山市轨道交通局,各有关单位：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适应现行法律法规、技术标准和最新政策等方面要求，保障我省市政基础设施工程建设过程程序合法、竣工验收资料规范齐全，满足工程质量管理实际需要，我厅组织广东省市政行业协会等单位对《广东省市政基础设施工程施工质量技术资料统一用表》（2010版）进行了修订，编制了《广东省市政基础设施工程竣工验收技术资料统一用表》（2019版）和《广东省市政基础设施工程竣工验收技术资料统一用表-城市轨道交通分册》（2019版），并经审查通过。从2019年6月1日起，全省新开工的市政基础设施工程请统一使用《广东省市政基础设施工程竣工验收技术资料统一用表》（2019版）,新开工的城市轨道交通工程请统一使用《广东省市政基础设施工程竣工验收技术资料统一用表-城市轨道交通分册》（2019版）。《广东省市政基础设施工程施工质量技术资料统一用表》（2010版）同时废止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广东省市政基础设施工程竣工验收技术资料统一用表》（2019版）和《广东省市政基础设施工程竣工验收技术资料统一用表-城市轨道交通分册》（2019版）由我厅负责使用管理，广东省市政行业协会负责具体解释工作。　</w:t>
      </w:r>
    </w:p>
    <w:p>
      <w:pPr>
        <w:spacing w:line="580" w:lineRule="exact"/>
        <w:ind w:left="2234" w:leftChars="304" w:hanging="1596" w:hangingChars="49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80" w:lineRule="exact"/>
        <w:ind w:left="2234" w:leftChars="304" w:hanging="1596" w:hangingChars="49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附件：1.《广东省市政基础设施工程竣工验收技术资料统一</w:t>
      </w:r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用表》（2019版）目录</w:t>
      </w:r>
    </w:p>
    <w:p>
      <w:pPr>
        <w:spacing w:line="58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2.《广东省市政基础设施工程竣工验收技术资料统</w:t>
      </w:r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4465320</wp:posOffset>
            </wp:positionH>
            <wp:positionV relativeFrom="page">
              <wp:posOffset>6360795</wp:posOffset>
            </wp:positionV>
            <wp:extent cx="1600200" cy="1609725"/>
            <wp:effectExtent l="0" t="0" r="0" b="9525"/>
            <wp:wrapNone/>
            <wp:docPr id="1" name="图片 2" descr="81B0.tmptest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81B0.tmptest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一用表-城市轨道交通分册》（2019版）目录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广东省住房和城乡建设厅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2019年4月16日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（联系人：沈思远，联系电话：020-83133524，邮箱：aqglc@126.com；广东省市政行业协会</w:t>
      </w:r>
      <w:r>
        <w:rPr>
          <w:rFonts w:hint="eastAsia" w:ascii="仿宋_GB2312" w:hAnsi="宋体" w:eastAsia="仿宋_GB2312"/>
          <w:kern w:val="0"/>
          <w:sz w:val="32"/>
          <w:szCs w:val="32"/>
        </w:rPr>
        <w:t>程勤，联系电话：020-83373351，邮箱：649522342@qq.com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公开方式：主动公开</w:t>
      </w:r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forms" w:formatting="1" w:enforcement="1" w:cryptProviderType="rsaFull" w:cryptAlgorithmClass="hash" w:cryptAlgorithmType="typeAny" w:cryptAlgorithmSid="4" w:cryptSpinCount="0" w:hash="56qrClv6lFaNHQpBHuKH0b6NThA=" w:salt="cssjN5Oqy5kwXCD5wCz4Tw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A5902"/>
    <w:rsid w:val="00B13B40"/>
    <w:rsid w:val="00E50DE9"/>
    <w:rsid w:val="054E112E"/>
    <w:rsid w:val="0917748B"/>
    <w:rsid w:val="0BB2262F"/>
    <w:rsid w:val="1F9856C3"/>
    <w:rsid w:val="217F5498"/>
    <w:rsid w:val="226B793E"/>
    <w:rsid w:val="284E7483"/>
    <w:rsid w:val="2AA9131E"/>
    <w:rsid w:val="2E700CBC"/>
    <w:rsid w:val="38D33B52"/>
    <w:rsid w:val="3E352FD7"/>
    <w:rsid w:val="420323DA"/>
    <w:rsid w:val="48A315C5"/>
    <w:rsid w:val="49EA255D"/>
    <w:rsid w:val="4A180606"/>
    <w:rsid w:val="4EB155AA"/>
    <w:rsid w:val="52EA0315"/>
    <w:rsid w:val="58A10B66"/>
    <w:rsid w:val="5CE648CC"/>
    <w:rsid w:val="5DDC5B65"/>
    <w:rsid w:val="616A5E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character" w:customStyle="1" w:styleId="7">
    <w:name w:val="页脚 Char"/>
    <w:link w:val="2"/>
    <w:uiPriority w:val="0"/>
    <w:rPr>
      <w:sz w:val="18"/>
      <w:szCs w:val="18"/>
    </w:rPr>
  </w:style>
  <w:style w:type="character" w:customStyle="1" w:styleId="8">
    <w:name w:val="页眉 Char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&#24191;&#19996;&#30465;&#20303;&#25151;&#21644;&#22478;&#20065;&#24314;&#35774;&#21381;&#20851;&#20110;&#20351;&#29992;&#12298;&#24191;&#19996;&#30465;&#24066;&#25919;&#22522;&#30784;&#35774;&#26045;&#24037;&#31243;&#31459;&#24037;&#39564;&#25910;&#25216;&#26415;&#36164;&#26009;&#32479;&#19968;&#29992;&#34920;&#12299;&#65288;2019&#29256;&#65289;&#21644;&#12298;&#24191;&#19996;&#30465;&#24066;&#25919;&#22522;&#30784;&#35774;&#26045;&#24037;&#31243;&#31459;&#24037;&#39564;&#25910;&#25216;&#26415;&#36164;&#26009;&#32479;&#19968;&#29992;&#34920;-&#22478;&#24066;&#36712;&#36947;&#20132;&#36890;&#20998;&#20876;&#12299;&#65288;2019&#29256;&#65289;&#30340;&#36890;&#30693;&#65288;&#31908;&#24314;&#36136;&#20989;&#12308;2019&#12309;723&#21495;&#65289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158</Words>
  <Characters>905</Characters>
  <Lines>7</Lines>
  <Paragraphs>2</Paragraphs>
  <TotalTime>0</TotalTime>
  <ScaleCrop>false</ScaleCrop>
  <LinksUpToDate>false</LinksUpToDate>
  <CharactersWithSpaces>1061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2019-04-18T07:10:00Z</dcterms:created>
  <dc:creator>梁志华</dc:creator>
  <cp:lastModifiedBy>林粤</cp:lastModifiedBy>
  <dcterms:modified xsi:type="dcterms:W3CDTF">2019-06-28T02:44:14Z</dcterms:modified>
  <dc:title>[发文字号]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